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B0C72">
      <w:pPr>
        <w:pStyle w:val="2"/>
        <w:jc w:val="center"/>
        <w:rPr>
          <w:rFonts w:hint="eastAsia" w:asciiTheme="majorEastAsia" w:hAnsiTheme="majorEastAsia" w:eastAsiaTheme="majorEastAsia" w:cstheme="majorEastAsia"/>
          <w:b w:val="0"/>
          <w:bCs w:val="0"/>
          <w:lang w:eastAsia="zh-CN"/>
        </w:rPr>
      </w:pPr>
      <w:r>
        <w:rPr>
          <w:rFonts w:hint="eastAsia" w:asciiTheme="majorEastAsia" w:hAnsiTheme="majorEastAsia" w:eastAsiaTheme="majorEastAsia" w:cstheme="majorEastAsia"/>
          <w:b w:val="0"/>
          <w:bCs w:val="0"/>
          <w:sz w:val="44"/>
          <w:szCs w:val="44"/>
          <w:lang w:eastAsia="zh-CN"/>
        </w:rPr>
        <w:t>询价文件</w:t>
      </w:r>
    </w:p>
    <w:p w14:paraId="0A5BD4F3">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color w:val="000000"/>
          <w:sz w:val="28"/>
          <w:szCs w:val="28"/>
          <w:lang w:val="en-US" w:eastAsia="zh-CN"/>
        </w:rPr>
        <w:t>一批混凝土模块砖</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w:t>
      </w:r>
      <w:r>
        <w:rPr>
          <w:rFonts w:hint="eastAsia" w:ascii="仿宋" w:hAnsi="仿宋" w:eastAsia="仿宋" w:cs="仿宋"/>
          <w:i w:val="0"/>
          <w:iCs w:val="0"/>
          <w:caps w:val="0"/>
          <w:color w:val="000000"/>
          <w:spacing w:val="0"/>
          <w:sz w:val="28"/>
          <w:szCs w:val="28"/>
          <w:shd w:val="clear" w:fill="FFFFFF"/>
          <w:lang w:eastAsia="zh-CN"/>
        </w:rPr>
        <w:t>供应商</w:t>
      </w:r>
      <w:r>
        <w:rPr>
          <w:rFonts w:hint="eastAsia" w:ascii="仿宋" w:hAnsi="仿宋" w:eastAsia="仿宋" w:cs="仿宋"/>
          <w:i w:val="0"/>
          <w:iCs w:val="0"/>
          <w:caps w:val="0"/>
          <w:color w:val="000000"/>
          <w:spacing w:val="0"/>
          <w:sz w:val="28"/>
          <w:szCs w:val="28"/>
          <w:shd w:val="clear" w:fill="FFFFFF"/>
        </w:rPr>
        <w:t>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1C4FD5AB">
      <w:pPr>
        <w:numPr>
          <w:ilvl w:val="0"/>
          <w:numId w:val="1"/>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XWY-2024-1025001</w:t>
      </w:r>
    </w:p>
    <w:p w14:paraId="6F135F43">
      <w:pPr>
        <w:numPr>
          <w:ilvl w:val="0"/>
          <w:numId w:val="0"/>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淮南新物源商贸有限责任公司</w:t>
      </w:r>
      <w:r>
        <w:rPr>
          <w:rFonts w:hint="eastAsia" w:ascii="仿宋" w:hAnsi="仿宋" w:eastAsia="仿宋" w:cs="楷体_GB2312"/>
          <w:b/>
          <w:bCs/>
          <w:color w:val="000000"/>
          <w:sz w:val="28"/>
          <w:szCs w:val="28"/>
          <w:lang w:val="en-US" w:eastAsia="zh-CN"/>
        </w:rPr>
        <w:t>混凝土模块砖</w:t>
      </w:r>
      <w:r>
        <w:rPr>
          <w:rFonts w:hint="eastAsia" w:ascii="仿宋" w:hAnsi="仿宋" w:eastAsia="仿宋" w:cs="楷体_GB2312"/>
          <w:b/>
          <w:bCs/>
          <w:color w:val="000000"/>
          <w:sz w:val="28"/>
          <w:szCs w:val="28"/>
        </w:rPr>
        <w:t>询价</w:t>
      </w:r>
    </w:p>
    <w:p w14:paraId="66D3FC84">
      <w:pPr>
        <w:numPr>
          <w:ilvl w:val="0"/>
          <w:numId w:val="0"/>
        </w:numPr>
        <w:textAlignment w:val="baseline"/>
        <w:rPr>
          <w:rFonts w:hint="eastAsia" w:ascii="仿宋" w:hAnsi="仿宋" w:eastAsia="仿宋" w:cs="楷体_GB2312"/>
          <w:b/>
          <w:bCs/>
          <w:color w:val="000000"/>
          <w:sz w:val="28"/>
          <w:szCs w:val="28"/>
          <w:highlight w:val="none"/>
          <w:lang w:eastAsia="zh-CN"/>
        </w:rPr>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highlight w:val="none"/>
          <w:lang w:eastAsia="zh-CN"/>
        </w:rPr>
        <w:t>淮南市潘集区平圩经济开发区</w:t>
      </w:r>
    </w:p>
    <w:p w14:paraId="04AA729E">
      <w:pPr>
        <w:numPr>
          <w:ilvl w:val="0"/>
          <w:numId w:val="0"/>
        </w:numPr>
        <w:spacing w:line="520" w:lineRule="exact"/>
        <w:textAlignment w:val="baseline"/>
        <w:rPr>
          <w:rFonts w:hint="eastAsia"/>
          <w:lang w:val="en-US" w:eastAsia="zh-CN"/>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pPr w:leftFromText="180" w:rightFromText="180" w:vertAnchor="text" w:horzAnchor="page" w:tblpX="413" w:tblpY="500"/>
        <w:tblOverlap w:val="never"/>
        <w:tblW w:w="113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815"/>
        <w:gridCol w:w="1676"/>
        <w:gridCol w:w="789"/>
        <w:gridCol w:w="1290"/>
        <w:gridCol w:w="1650"/>
        <w:gridCol w:w="1665"/>
        <w:gridCol w:w="1666"/>
      </w:tblGrid>
      <w:tr w14:paraId="6CAF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1ACB077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815" w:type="dxa"/>
            <w:shd w:val="clear" w:color="auto" w:fill="auto"/>
            <w:noWrap/>
            <w:vAlign w:val="center"/>
          </w:tcPr>
          <w:p w14:paraId="773AC99E">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676" w:type="dxa"/>
            <w:shd w:val="clear" w:color="auto" w:fill="auto"/>
            <w:noWrap/>
            <w:vAlign w:val="center"/>
          </w:tcPr>
          <w:p w14:paraId="4714643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89" w:type="dxa"/>
            <w:shd w:val="clear" w:color="auto" w:fill="auto"/>
            <w:noWrap/>
            <w:vAlign w:val="center"/>
          </w:tcPr>
          <w:p w14:paraId="3FD7247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290" w:type="dxa"/>
            <w:shd w:val="clear" w:color="auto" w:fill="auto"/>
            <w:noWrap/>
            <w:vAlign w:val="center"/>
          </w:tcPr>
          <w:p w14:paraId="25720055">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650" w:type="dxa"/>
            <w:shd w:val="clear" w:color="auto" w:fill="auto"/>
            <w:noWrap/>
            <w:vAlign w:val="center"/>
          </w:tcPr>
          <w:p w14:paraId="48E5298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665" w:type="dxa"/>
            <w:shd w:val="clear" w:color="auto" w:fill="auto"/>
            <w:noWrap/>
            <w:vAlign w:val="center"/>
          </w:tcPr>
          <w:p w14:paraId="527FB07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1666" w:type="dxa"/>
            <w:shd w:val="clear" w:color="auto" w:fill="auto"/>
            <w:noWrap/>
            <w:vAlign w:val="center"/>
          </w:tcPr>
          <w:p w14:paraId="3594F8E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2C5A9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23046FE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815" w:type="dxa"/>
            <w:shd w:val="clear" w:color="auto" w:fill="auto"/>
            <w:noWrap/>
            <w:vAlign w:val="center"/>
          </w:tcPr>
          <w:p w14:paraId="4A3D6C24">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混凝土模块砖</w:t>
            </w:r>
          </w:p>
        </w:tc>
        <w:tc>
          <w:tcPr>
            <w:tcW w:w="1676" w:type="dxa"/>
            <w:shd w:val="clear" w:color="auto" w:fill="auto"/>
            <w:noWrap/>
            <w:vAlign w:val="center"/>
          </w:tcPr>
          <w:p w14:paraId="12B62A47">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MY7标准块</w:t>
            </w:r>
          </w:p>
        </w:tc>
        <w:tc>
          <w:tcPr>
            <w:tcW w:w="789" w:type="dxa"/>
            <w:shd w:val="clear" w:color="auto" w:fill="auto"/>
            <w:noWrap/>
            <w:vAlign w:val="center"/>
          </w:tcPr>
          <w:p w14:paraId="5E449D2E">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块</w:t>
            </w:r>
          </w:p>
        </w:tc>
        <w:tc>
          <w:tcPr>
            <w:tcW w:w="1290" w:type="dxa"/>
            <w:shd w:val="clear" w:color="auto" w:fill="auto"/>
            <w:noWrap/>
            <w:vAlign w:val="center"/>
          </w:tcPr>
          <w:p w14:paraId="31BD32C6">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1830</w:t>
            </w:r>
          </w:p>
        </w:tc>
        <w:tc>
          <w:tcPr>
            <w:tcW w:w="1650" w:type="dxa"/>
            <w:shd w:val="clear" w:color="auto" w:fill="auto"/>
            <w:noWrap/>
            <w:vAlign w:val="center"/>
          </w:tcPr>
          <w:p w14:paraId="1E7E9297">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6A1F76DA">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3F5D8FAE">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强度MU10</w:t>
            </w:r>
          </w:p>
        </w:tc>
      </w:tr>
      <w:tr w14:paraId="160CF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7113D79C">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815" w:type="dxa"/>
            <w:shd w:val="clear" w:color="auto" w:fill="auto"/>
            <w:noWrap/>
            <w:vAlign w:val="center"/>
          </w:tcPr>
          <w:p w14:paraId="20D651D1">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混凝土模块砖</w:t>
            </w:r>
          </w:p>
        </w:tc>
        <w:tc>
          <w:tcPr>
            <w:tcW w:w="1676" w:type="dxa"/>
            <w:shd w:val="clear" w:color="auto" w:fill="auto"/>
            <w:noWrap/>
            <w:vAlign w:val="center"/>
          </w:tcPr>
          <w:p w14:paraId="2F6CB8F9">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MY11标准块</w:t>
            </w:r>
          </w:p>
        </w:tc>
        <w:tc>
          <w:tcPr>
            <w:tcW w:w="789" w:type="dxa"/>
            <w:shd w:val="clear" w:color="auto" w:fill="auto"/>
            <w:noWrap/>
            <w:vAlign w:val="center"/>
          </w:tcPr>
          <w:p w14:paraId="62E6E431">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块</w:t>
            </w:r>
          </w:p>
        </w:tc>
        <w:tc>
          <w:tcPr>
            <w:tcW w:w="1290" w:type="dxa"/>
            <w:shd w:val="clear" w:color="auto" w:fill="auto"/>
            <w:noWrap/>
            <w:vAlign w:val="center"/>
          </w:tcPr>
          <w:p w14:paraId="5CB983D5">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6006</w:t>
            </w:r>
          </w:p>
        </w:tc>
        <w:tc>
          <w:tcPr>
            <w:tcW w:w="1650" w:type="dxa"/>
            <w:shd w:val="clear" w:color="auto" w:fill="auto"/>
            <w:noWrap/>
            <w:vAlign w:val="center"/>
          </w:tcPr>
          <w:p w14:paraId="67883E16">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04F85A4D">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67C494C8">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强度MU10</w:t>
            </w:r>
          </w:p>
        </w:tc>
      </w:tr>
      <w:tr w14:paraId="65D5E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6F0E464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815" w:type="dxa"/>
            <w:shd w:val="clear" w:color="auto" w:fill="auto"/>
            <w:noWrap/>
            <w:vAlign w:val="center"/>
          </w:tcPr>
          <w:p w14:paraId="111CB314">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混凝土模块砖</w:t>
            </w:r>
          </w:p>
        </w:tc>
        <w:tc>
          <w:tcPr>
            <w:tcW w:w="1676" w:type="dxa"/>
            <w:shd w:val="clear" w:color="auto" w:fill="auto"/>
            <w:noWrap/>
            <w:vAlign w:val="center"/>
          </w:tcPr>
          <w:p w14:paraId="3D4E6411">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MY13标准块</w:t>
            </w:r>
          </w:p>
        </w:tc>
        <w:tc>
          <w:tcPr>
            <w:tcW w:w="789" w:type="dxa"/>
            <w:shd w:val="clear" w:color="auto" w:fill="auto"/>
            <w:noWrap/>
            <w:vAlign w:val="center"/>
          </w:tcPr>
          <w:p w14:paraId="114925A4">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块</w:t>
            </w:r>
          </w:p>
        </w:tc>
        <w:tc>
          <w:tcPr>
            <w:tcW w:w="1290" w:type="dxa"/>
            <w:shd w:val="clear" w:color="auto" w:fill="auto"/>
            <w:noWrap/>
            <w:vAlign w:val="center"/>
          </w:tcPr>
          <w:p w14:paraId="324CE8E4">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1950</w:t>
            </w:r>
          </w:p>
        </w:tc>
        <w:tc>
          <w:tcPr>
            <w:tcW w:w="1650" w:type="dxa"/>
            <w:shd w:val="clear" w:color="auto" w:fill="auto"/>
            <w:noWrap/>
            <w:vAlign w:val="center"/>
          </w:tcPr>
          <w:p w14:paraId="45B7B1EC">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7EC9E526">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2FEC615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强度MU10</w:t>
            </w:r>
          </w:p>
        </w:tc>
      </w:tr>
      <w:tr w14:paraId="529FD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25F0237D">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815" w:type="dxa"/>
            <w:shd w:val="clear" w:color="auto" w:fill="auto"/>
            <w:noWrap/>
            <w:vAlign w:val="center"/>
          </w:tcPr>
          <w:p w14:paraId="6B5B42AA">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混凝土模块砖</w:t>
            </w:r>
          </w:p>
        </w:tc>
        <w:tc>
          <w:tcPr>
            <w:tcW w:w="1676" w:type="dxa"/>
            <w:shd w:val="clear" w:color="auto" w:fill="auto"/>
            <w:noWrap/>
            <w:vAlign w:val="center"/>
          </w:tcPr>
          <w:p w14:paraId="7B8F90CD">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30M标准块</w:t>
            </w:r>
          </w:p>
        </w:tc>
        <w:tc>
          <w:tcPr>
            <w:tcW w:w="789" w:type="dxa"/>
            <w:shd w:val="clear" w:color="auto" w:fill="auto"/>
            <w:noWrap/>
            <w:vAlign w:val="center"/>
          </w:tcPr>
          <w:p w14:paraId="301BB1C8">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块</w:t>
            </w:r>
          </w:p>
        </w:tc>
        <w:tc>
          <w:tcPr>
            <w:tcW w:w="1290" w:type="dxa"/>
            <w:shd w:val="clear" w:color="auto" w:fill="auto"/>
            <w:noWrap/>
            <w:vAlign w:val="center"/>
          </w:tcPr>
          <w:p w14:paraId="68852661">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9996</w:t>
            </w:r>
          </w:p>
        </w:tc>
        <w:tc>
          <w:tcPr>
            <w:tcW w:w="1650" w:type="dxa"/>
            <w:shd w:val="clear" w:color="auto" w:fill="auto"/>
            <w:noWrap/>
            <w:vAlign w:val="center"/>
          </w:tcPr>
          <w:p w14:paraId="0C693FA2">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30BA0E75">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34D48DC8">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强度MU10</w:t>
            </w:r>
          </w:p>
        </w:tc>
      </w:tr>
      <w:tr w14:paraId="245FE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025206DD">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w:t>
            </w:r>
          </w:p>
        </w:tc>
        <w:tc>
          <w:tcPr>
            <w:tcW w:w="1815" w:type="dxa"/>
            <w:shd w:val="clear" w:color="auto" w:fill="auto"/>
            <w:noWrap/>
            <w:vAlign w:val="center"/>
          </w:tcPr>
          <w:p w14:paraId="1329552E">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混凝土模块砖</w:t>
            </w:r>
          </w:p>
        </w:tc>
        <w:tc>
          <w:tcPr>
            <w:tcW w:w="1676" w:type="dxa"/>
            <w:shd w:val="clear" w:color="auto" w:fill="auto"/>
            <w:noWrap/>
            <w:vAlign w:val="center"/>
          </w:tcPr>
          <w:p w14:paraId="2FD77A5D">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30M-L标准块</w:t>
            </w:r>
          </w:p>
        </w:tc>
        <w:tc>
          <w:tcPr>
            <w:tcW w:w="789" w:type="dxa"/>
            <w:shd w:val="clear" w:color="auto" w:fill="auto"/>
            <w:noWrap/>
            <w:vAlign w:val="center"/>
          </w:tcPr>
          <w:p w14:paraId="5AE44DAF">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块</w:t>
            </w:r>
          </w:p>
        </w:tc>
        <w:tc>
          <w:tcPr>
            <w:tcW w:w="1290" w:type="dxa"/>
            <w:shd w:val="clear" w:color="auto" w:fill="auto"/>
            <w:noWrap/>
            <w:vAlign w:val="center"/>
          </w:tcPr>
          <w:p w14:paraId="533853AB">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1512</w:t>
            </w:r>
          </w:p>
        </w:tc>
        <w:tc>
          <w:tcPr>
            <w:tcW w:w="1650" w:type="dxa"/>
            <w:shd w:val="clear" w:color="auto" w:fill="auto"/>
            <w:noWrap/>
            <w:vAlign w:val="center"/>
          </w:tcPr>
          <w:p w14:paraId="28C15D25">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6EA6BB47">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1D3ECA90">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强度MU10</w:t>
            </w:r>
          </w:p>
        </w:tc>
      </w:tr>
      <w:tr w14:paraId="5FE0E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32FD49F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6</w:t>
            </w:r>
          </w:p>
        </w:tc>
        <w:tc>
          <w:tcPr>
            <w:tcW w:w="1815" w:type="dxa"/>
            <w:shd w:val="clear" w:color="auto" w:fill="auto"/>
            <w:noWrap/>
            <w:vAlign w:val="center"/>
          </w:tcPr>
          <w:p w14:paraId="7C0E6974">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混凝土模块砖</w:t>
            </w:r>
          </w:p>
        </w:tc>
        <w:tc>
          <w:tcPr>
            <w:tcW w:w="1676" w:type="dxa"/>
            <w:shd w:val="clear" w:color="auto" w:fill="auto"/>
            <w:noWrap/>
            <w:vAlign w:val="center"/>
          </w:tcPr>
          <w:p w14:paraId="05307F71">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30M-R标准块</w:t>
            </w:r>
          </w:p>
        </w:tc>
        <w:tc>
          <w:tcPr>
            <w:tcW w:w="789" w:type="dxa"/>
            <w:shd w:val="clear" w:color="auto" w:fill="auto"/>
            <w:noWrap/>
            <w:vAlign w:val="center"/>
          </w:tcPr>
          <w:p w14:paraId="65C17C1C">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块</w:t>
            </w:r>
          </w:p>
        </w:tc>
        <w:tc>
          <w:tcPr>
            <w:tcW w:w="1290" w:type="dxa"/>
            <w:shd w:val="clear" w:color="auto" w:fill="auto"/>
            <w:noWrap/>
            <w:vAlign w:val="center"/>
          </w:tcPr>
          <w:p w14:paraId="37089E14">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1344</w:t>
            </w:r>
          </w:p>
        </w:tc>
        <w:tc>
          <w:tcPr>
            <w:tcW w:w="1650" w:type="dxa"/>
            <w:shd w:val="clear" w:color="auto" w:fill="auto"/>
            <w:noWrap/>
            <w:vAlign w:val="center"/>
          </w:tcPr>
          <w:p w14:paraId="1D12C044">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2F0F670E">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3C9B9C7A">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强度MU10</w:t>
            </w:r>
          </w:p>
        </w:tc>
      </w:tr>
      <w:tr w14:paraId="1A7BF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2577" w:type="dxa"/>
            <w:gridSpan w:val="2"/>
            <w:shd w:val="clear" w:color="auto" w:fill="auto"/>
            <w:noWrap/>
            <w:vAlign w:val="center"/>
          </w:tcPr>
          <w:p w14:paraId="59542BCA">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5405" w:type="dxa"/>
            <w:gridSpan w:val="4"/>
            <w:shd w:val="clear" w:color="auto" w:fill="auto"/>
            <w:noWrap/>
            <w:vAlign w:val="center"/>
          </w:tcPr>
          <w:p w14:paraId="481B6FF9">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04E69BB2">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5A0D9FD6">
            <w:pPr>
              <w:widowControl/>
              <w:jc w:val="center"/>
              <w:textAlignment w:val="baseline"/>
              <w:rPr>
                <w:rFonts w:hint="eastAsia" w:ascii="仿宋" w:hAnsi="仿宋" w:eastAsia="仿宋" w:cs="楷体_GB2312"/>
                <w:color w:val="000000"/>
                <w:sz w:val="24"/>
                <w:szCs w:val="24"/>
                <w:lang w:val="en-US" w:eastAsia="zh-CN"/>
              </w:rPr>
            </w:pPr>
          </w:p>
        </w:tc>
      </w:tr>
      <w:tr w14:paraId="57A7B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1313" w:type="dxa"/>
            <w:gridSpan w:val="8"/>
            <w:shd w:val="clear" w:color="auto" w:fill="auto"/>
            <w:noWrap/>
            <w:vAlign w:val="center"/>
          </w:tcPr>
          <w:p w14:paraId="3D8F645F">
            <w:pPr>
              <w:bidi w:val="0"/>
              <w:rPr>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1、报价含13%增值税专用发票，含运输到项目施工现场费用，含货物打包费、卸车费用。</w:t>
            </w:r>
          </w:p>
          <w:p w14:paraId="66D57CC6">
            <w:pPr>
              <w:bidi w:val="0"/>
              <w:ind w:firstLine="720" w:firstLineChars="3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2、标准块按照图集12S522规格为准。</w:t>
            </w:r>
          </w:p>
          <w:p w14:paraId="35B480DC">
            <w:pPr>
              <w:bidi w:val="0"/>
              <w:ind w:firstLine="720" w:firstLineChars="3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3、付款方式为本材料无预付款，按当批次实际到场据实结算。</w:t>
            </w:r>
          </w:p>
          <w:p w14:paraId="346C6F03">
            <w:pPr>
              <w:bidi w:val="0"/>
              <w:ind w:firstLine="720" w:firstLineChars="300"/>
              <w:rPr>
                <w:rFonts w:hint="eastAsia" w:ascii="仿宋" w:hAnsi="仿宋" w:eastAsia="仿宋" w:cs="仿宋"/>
                <w:sz w:val="24"/>
                <w:szCs w:val="24"/>
                <w:lang w:val="en-US" w:eastAsia="zh-CN"/>
              </w:rPr>
            </w:pPr>
            <w:r>
              <w:rPr>
                <w:rFonts w:hint="eastAsia" w:ascii="仿宋" w:hAnsi="仿宋" w:eastAsia="仿宋" w:cs="仿宋"/>
                <w:color w:val="000000"/>
                <w:sz w:val="24"/>
                <w:szCs w:val="24"/>
                <w:lang w:val="en-US" w:eastAsia="zh-CN"/>
              </w:rPr>
              <w:t>4、产品报价有效期不得少于1个月。</w:t>
            </w:r>
          </w:p>
        </w:tc>
      </w:tr>
    </w:tbl>
    <w:p w14:paraId="3E646D89">
      <w:pPr>
        <w:keepNext w:val="0"/>
        <w:keepLines w:val="0"/>
        <w:pageBreakBefore w:val="0"/>
        <w:widowControl w:val="0"/>
        <w:kinsoku/>
        <w:wordWrap/>
        <w:overflowPunct/>
        <w:topLinePunct w:val="0"/>
        <w:autoSpaceDE/>
        <w:autoSpaceDN/>
        <w:bidi w:val="0"/>
        <w:adjustRightInd/>
        <w:snapToGrid/>
        <w:spacing w:line="560" w:lineRule="exact"/>
        <w:textAlignment w:val="baseline"/>
        <w:rPr>
          <w:rFonts w:hint="eastAsia" w:ascii="仿宋" w:hAnsi="仿宋" w:eastAsia="仿宋" w:cs="仿宋"/>
          <w:b/>
          <w:color w:val="000000"/>
          <w:sz w:val="28"/>
          <w:szCs w:val="28"/>
        </w:rPr>
      </w:pPr>
      <w:r>
        <w:rPr>
          <w:rFonts w:hint="eastAsia" w:ascii="仿宋" w:hAnsi="仿宋" w:eastAsia="仿宋" w:cs="仿宋"/>
          <w:i w:val="0"/>
          <w:iCs w:val="0"/>
          <w:caps w:val="0"/>
          <w:color w:val="000000"/>
          <w:spacing w:val="0"/>
          <w:sz w:val="28"/>
          <w:szCs w:val="28"/>
          <w:shd w:val="clear" w:fill="FFFFFF"/>
        </w:rPr>
        <w:t>注：本次采购供应商必须就该</w:t>
      </w:r>
      <w:r>
        <w:rPr>
          <w:rFonts w:hint="eastAsia" w:ascii="仿宋" w:hAnsi="仿宋" w:eastAsia="仿宋" w:cs="仿宋"/>
          <w:i w:val="0"/>
          <w:iCs w:val="0"/>
          <w:caps w:val="0"/>
          <w:color w:val="000000"/>
          <w:spacing w:val="0"/>
          <w:sz w:val="28"/>
          <w:szCs w:val="28"/>
          <w:shd w:val="clear" w:fill="FFFFFF"/>
          <w:lang w:eastAsia="zh-CN"/>
        </w:rPr>
        <w:t>询价文件</w:t>
      </w:r>
      <w:r>
        <w:rPr>
          <w:rFonts w:hint="eastAsia" w:ascii="仿宋" w:hAnsi="仿宋" w:eastAsia="仿宋" w:cs="仿宋"/>
          <w:i w:val="0"/>
          <w:iCs w:val="0"/>
          <w:caps w:val="0"/>
          <w:color w:val="000000"/>
          <w:spacing w:val="0"/>
          <w:sz w:val="28"/>
          <w:szCs w:val="28"/>
          <w:shd w:val="clear" w:fill="FFFFFF"/>
        </w:rPr>
        <w:t>中的所有货物、服务完全响应，不完整的</w:t>
      </w:r>
      <w:r>
        <w:rPr>
          <w:rFonts w:hint="eastAsia" w:ascii="仿宋" w:hAnsi="仿宋" w:eastAsia="仿宋" w:cs="仿宋"/>
          <w:i w:val="0"/>
          <w:iCs w:val="0"/>
          <w:caps w:val="0"/>
          <w:color w:val="000000"/>
          <w:spacing w:val="0"/>
          <w:sz w:val="28"/>
          <w:szCs w:val="28"/>
          <w:shd w:val="clear" w:fill="FFFFFF"/>
          <w:lang w:eastAsia="zh-CN"/>
        </w:rPr>
        <w:t>报价</w:t>
      </w:r>
      <w:r>
        <w:rPr>
          <w:rFonts w:hint="eastAsia" w:ascii="仿宋" w:hAnsi="仿宋" w:eastAsia="仿宋" w:cs="仿宋"/>
          <w:i w:val="0"/>
          <w:iCs w:val="0"/>
          <w:caps w:val="0"/>
          <w:color w:val="000000"/>
          <w:spacing w:val="0"/>
          <w:sz w:val="28"/>
          <w:szCs w:val="28"/>
          <w:shd w:val="clear" w:fill="FFFFFF"/>
        </w:rPr>
        <w:t>将被拒绝。</w:t>
      </w:r>
    </w:p>
    <w:p w14:paraId="15B3774D">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0" w:firstLineChars="0"/>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16F32D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2E04B97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325C7DB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1DD5261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73B8E1C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691EB45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7F7093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1045E6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7FF900D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14:paraId="395F420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14:paraId="34637AF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w:t>
      </w:r>
      <w:r>
        <w:rPr>
          <w:rFonts w:hint="eastAsia" w:ascii="仿宋" w:hAnsi="仿宋" w:eastAsia="仿宋" w:cs="楷体_GB2312"/>
          <w:color w:val="000000"/>
          <w:sz w:val="28"/>
          <w:szCs w:val="28"/>
          <w:lang w:val="en-US" w:eastAsia="zh-CN"/>
        </w:rPr>
        <w:t>13%</w:t>
      </w:r>
      <w:r>
        <w:rPr>
          <w:rFonts w:hint="eastAsia" w:ascii="仿宋" w:hAnsi="仿宋" w:eastAsia="仿宋" w:cs="楷体_GB2312"/>
          <w:color w:val="000000"/>
          <w:sz w:val="28"/>
          <w:szCs w:val="28"/>
        </w:rPr>
        <w:t>专票税、</w:t>
      </w:r>
      <w:r>
        <w:rPr>
          <w:rFonts w:hint="eastAsia" w:ascii="仿宋" w:hAnsi="仿宋" w:eastAsia="仿宋" w:cs="楷体_GB2312"/>
          <w:color w:val="000000"/>
          <w:sz w:val="28"/>
          <w:szCs w:val="28"/>
          <w:lang w:eastAsia="zh-CN"/>
        </w:rPr>
        <w:t>货物打包费、</w:t>
      </w:r>
      <w:r>
        <w:rPr>
          <w:rFonts w:hint="eastAsia" w:ascii="仿宋" w:hAnsi="仿宋" w:eastAsia="仿宋" w:cs="楷体_GB2312"/>
          <w:color w:val="000000"/>
          <w:sz w:val="28"/>
          <w:szCs w:val="28"/>
        </w:rPr>
        <w:t>运输费用</w:t>
      </w:r>
      <w:r>
        <w:rPr>
          <w:rFonts w:hint="eastAsia" w:ascii="仿宋" w:hAnsi="仿宋" w:eastAsia="仿宋" w:cs="楷体_GB2312"/>
          <w:color w:val="000000"/>
          <w:sz w:val="28"/>
          <w:szCs w:val="28"/>
          <w:lang w:eastAsia="zh-CN"/>
        </w:rPr>
        <w:t>、装卸费用。</w:t>
      </w:r>
    </w:p>
    <w:p w14:paraId="496EA98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材料</w:t>
      </w:r>
      <w:r>
        <w:rPr>
          <w:rFonts w:hint="eastAsia" w:ascii="仿宋" w:hAnsi="仿宋" w:eastAsia="仿宋" w:cs="楷体_GB2312"/>
          <w:color w:val="000000"/>
          <w:sz w:val="28"/>
          <w:szCs w:val="28"/>
        </w:rPr>
        <w:t>报价需严格按规格型号、等级标准进行报价。</w:t>
      </w:r>
    </w:p>
    <w:p w14:paraId="759B7B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highlight w:val="none"/>
          <w:lang w:val="en-US" w:eastAsia="zh-CN"/>
        </w:rPr>
        <w:t>6、</w:t>
      </w:r>
      <w:r>
        <w:rPr>
          <w:rFonts w:hint="eastAsia" w:ascii="仿宋" w:hAnsi="仿宋" w:eastAsia="仿宋" w:cs="楷体_GB2312"/>
          <w:color w:val="000000"/>
          <w:sz w:val="28"/>
          <w:szCs w:val="28"/>
          <w:highlight w:val="none"/>
          <w:lang w:eastAsia="zh-CN"/>
        </w:rPr>
        <w:t>按中华人民共和国国家标准及相应的全国行业标准制造，标准块</w:t>
      </w:r>
      <w:r>
        <w:rPr>
          <w:rFonts w:hint="eastAsia" w:ascii="仿宋" w:hAnsi="仿宋" w:eastAsia="仿宋" w:cs="楷体_GB2312"/>
          <w:color w:val="000000"/>
          <w:sz w:val="28"/>
          <w:szCs w:val="28"/>
          <w:highlight w:val="none"/>
          <w:lang w:val="en-US" w:eastAsia="zh-CN"/>
        </w:rPr>
        <w:t>按照图集12S522规格为准。</w:t>
      </w:r>
    </w:p>
    <w:p w14:paraId="24607E1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报价文件袋需盖章并密封（无章、没有密封不予接收）。</w:t>
      </w:r>
    </w:p>
    <w:p w14:paraId="216EFE8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ascii="仿宋" w:hAnsi="仿宋" w:eastAsia="仿宋" w:cs="楷体_GB2312"/>
          <w:color w:val="000000"/>
          <w:sz w:val="28"/>
          <w:szCs w:val="28"/>
        </w:rPr>
        <w:t>、询价响应供应商必须提供产品的质量保证说明及售后服务承诺。</w:t>
      </w:r>
    </w:p>
    <w:p w14:paraId="73C6103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1EDB4C7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、报价期间相关费用由报价人自理。</w:t>
      </w:r>
    </w:p>
    <w:p w14:paraId="62C2DA3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14:paraId="29B6BA2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w:t>
      </w:r>
    </w:p>
    <w:p w14:paraId="1C3379F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28CB0FE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、报价有效期不少于一个月。</w:t>
      </w:r>
    </w:p>
    <w:p w14:paraId="7CE8EAB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5A3285A3">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本材料无预付款，分批发货，具体发货量需根据现场实际要货量进行配送，按当批次实际到场据实结算。</w:t>
      </w:r>
    </w:p>
    <w:p w14:paraId="6624A488">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2、报价人需按合同约定的供货期间进行</w:t>
      </w:r>
      <w:r>
        <w:rPr>
          <w:rFonts w:hint="eastAsia" w:ascii="仿宋" w:hAnsi="仿宋" w:eastAsia="仿宋" w:cs="楷体_GB2312"/>
          <w:color w:val="000000"/>
          <w:sz w:val="28"/>
          <w:szCs w:val="28"/>
          <w:lang w:eastAsia="zh-CN"/>
        </w:rPr>
        <w:t>分批次供货</w:t>
      </w:r>
      <w:r>
        <w:rPr>
          <w:rFonts w:hint="eastAsia" w:ascii="仿宋" w:hAnsi="仿宋" w:eastAsia="仿宋" w:cs="楷体_GB2312"/>
          <w:color w:val="000000"/>
          <w:sz w:val="28"/>
          <w:szCs w:val="28"/>
        </w:rPr>
        <w:t>，验收合格后方可办理验收手续，根据供货数量据实结算。</w:t>
      </w:r>
    </w:p>
    <w:p w14:paraId="28AF6FEB">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F82722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p>
    <w:p w14:paraId="48D550E6">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31</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8</w:t>
      </w:r>
      <w:r>
        <w:rPr>
          <w:rFonts w:hint="eastAsia" w:ascii="仿宋" w:hAnsi="仿宋" w:eastAsia="仿宋" w:cs="楷体_GB2312"/>
          <w:sz w:val="28"/>
          <w:szCs w:val="28"/>
        </w:rPr>
        <w:t>时</w:t>
      </w:r>
      <w:r>
        <w:rPr>
          <w:rFonts w:hint="eastAsia" w:ascii="仿宋" w:hAnsi="仿宋" w:eastAsia="仿宋" w:cs="楷体_GB2312"/>
          <w:sz w:val="28"/>
          <w:szCs w:val="28"/>
          <w:u w:val="single"/>
          <w:lang w:val="en-US" w:eastAsia="zh-CN"/>
        </w:rPr>
        <w:t>30</w:t>
      </w:r>
      <w:r>
        <w:rPr>
          <w:rFonts w:hint="eastAsia" w:ascii="仿宋" w:hAnsi="仿宋" w:eastAsia="仿宋" w:cs="楷体_GB2312"/>
          <w:sz w:val="28"/>
          <w:szCs w:val="28"/>
          <w:lang w:val="en-US" w:eastAsia="zh-CN"/>
        </w:rPr>
        <w:t>分</w:t>
      </w:r>
      <w:r>
        <w:rPr>
          <w:rFonts w:hint="eastAsia" w:ascii="仿宋" w:hAnsi="仿宋" w:eastAsia="仿宋" w:cs="楷体_GB2312"/>
          <w:sz w:val="28"/>
          <w:szCs w:val="28"/>
        </w:rPr>
        <w:t>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安徽省淮南市</w:t>
      </w:r>
      <w:r>
        <w:rPr>
          <w:rFonts w:hint="eastAsia" w:ascii="仿宋" w:hAnsi="仿宋" w:eastAsia="仿宋" w:cs="楷体_GB2312"/>
          <w:color w:val="000000"/>
          <w:sz w:val="28"/>
          <w:szCs w:val="28"/>
          <w:lang w:eastAsia="zh-CN"/>
        </w:rPr>
        <w:t>山南新区智慧谷一号楼二层会议（地址：山南新区智慧谷一号楼）</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u w:val="single"/>
          <w:lang w:val="en-US" w:eastAsia="zh-CN"/>
        </w:rPr>
        <w:t>2024</w:t>
      </w:r>
      <w:r>
        <w:rPr>
          <w:rFonts w:hint="eastAsia" w:ascii="仿宋" w:hAnsi="仿宋" w:eastAsia="仿宋" w:cs="楷体_GB2312"/>
          <w:color w:val="000000"/>
          <w:sz w:val="28"/>
          <w:szCs w:val="28"/>
          <w:lang w:val="en-US" w:eastAsia="zh-CN"/>
        </w:rPr>
        <w:t>年</w:t>
      </w:r>
      <w:r>
        <w:rPr>
          <w:rFonts w:hint="eastAsia" w:ascii="仿宋" w:hAnsi="仿宋" w:eastAsia="仿宋" w:cs="楷体_GB2312"/>
          <w:color w:val="000000"/>
          <w:sz w:val="28"/>
          <w:szCs w:val="28"/>
          <w:u w:val="single"/>
          <w:lang w:val="en-US" w:eastAsia="zh-CN"/>
        </w:rPr>
        <w:t>10</w:t>
      </w:r>
      <w:r>
        <w:rPr>
          <w:rFonts w:hint="eastAsia" w:ascii="仿宋" w:hAnsi="仿宋" w:eastAsia="仿宋" w:cs="楷体_GB2312"/>
          <w:color w:val="000000"/>
          <w:sz w:val="28"/>
          <w:szCs w:val="28"/>
          <w:lang w:val="en-US" w:eastAsia="zh-CN"/>
        </w:rPr>
        <w:t>月</w:t>
      </w:r>
      <w:r>
        <w:rPr>
          <w:rFonts w:hint="eastAsia" w:ascii="仿宋" w:hAnsi="仿宋" w:eastAsia="仿宋" w:cs="楷体_GB2312"/>
          <w:color w:val="000000"/>
          <w:sz w:val="28"/>
          <w:szCs w:val="28"/>
          <w:u w:val="single"/>
          <w:lang w:val="en-US" w:eastAsia="zh-CN"/>
        </w:rPr>
        <w:t>31</w:t>
      </w:r>
      <w:r>
        <w:rPr>
          <w:rFonts w:hint="eastAsia" w:ascii="仿宋" w:hAnsi="仿宋" w:eastAsia="仿宋" w:cs="楷体_GB2312"/>
          <w:color w:val="000000"/>
          <w:sz w:val="28"/>
          <w:szCs w:val="28"/>
          <w:lang w:val="en-US" w:eastAsia="zh-CN"/>
        </w:rPr>
        <w:t>日</w:t>
      </w:r>
      <w:r>
        <w:rPr>
          <w:rFonts w:hint="eastAsia" w:ascii="仿宋" w:hAnsi="仿宋" w:eastAsia="仿宋" w:cs="楷体_GB2312"/>
          <w:sz w:val="28"/>
          <w:szCs w:val="28"/>
          <w:u w:val="single" w:color="000000"/>
          <w:lang w:val="en-US" w:eastAsia="zh-CN"/>
        </w:rPr>
        <w:t>8</w:t>
      </w:r>
      <w:r>
        <w:rPr>
          <w:rFonts w:hint="eastAsia" w:ascii="仿宋" w:hAnsi="仿宋" w:eastAsia="仿宋" w:cs="楷体_GB2312"/>
          <w:sz w:val="28"/>
          <w:szCs w:val="28"/>
        </w:rPr>
        <w:t>时</w:t>
      </w:r>
      <w:r>
        <w:rPr>
          <w:rFonts w:hint="eastAsia" w:ascii="仿宋" w:hAnsi="仿宋" w:eastAsia="仿宋" w:cs="楷体_GB2312"/>
          <w:sz w:val="28"/>
          <w:szCs w:val="28"/>
          <w:u w:val="single"/>
          <w:lang w:val="en-US" w:eastAsia="zh-CN"/>
        </w:rPr>
        <w:t>30</w:t>
      </w:r>
      <w:r>
        <w:rPr>
          <w:rFonts w:hint="eastAsia" w:ascii="仿宋" w:hAnsi="仿宋" w:eastAsia="仿宋" w:cs="楷体_GB2312"/>
          <w:sz w:val="28"/>
          <w:szCs w:val="28"/>
          <w:lang w:val="en-US" w:eastAsia="zh-CN"/>
        </w:rPr>
        <w:t>分</w:t>
      </w:r>
      <w:r>
        <w:rPr>
          <w:rFonts w:hint="eastAsia" w:ascii="仿宋" w:hAnsi="仿宋" w:eastAsia="仿宋" w:cs="楷体_GB2312"/>
          <w:color w:val="000000"/>
          <w:sz w:val="28"/>
          <w:szCs w:val="28"/>
          <w:lang w:val="en-US" w:eastAsia="zh-CN"/>
        </w:rPr>
        <w:t>前或</w:t>
      </w:r>
      <w:r>
        <w:rPr>
          <w:rFonts w:hint="eastAsia" w:ascii="仿宋" w:hAnsi="仿宋" w:eastAsia="仿宋" w:cs="楷体_GB2312"/>
          <w:color w:val="000000"/>
          <w:sz w:val="28"/>
          <w:szCs w:val="28"/>
        </w:rPr>
        <w:t>逾期送达的报价文件拒绝</w:t>
      </w:r>
      <w:r>
        <w:rPr>
          <w:rFonts w:hint="eastAsia" w:ascii="仿宋" w:hAnsi="仿宋" w:eastAsia="仿宋" w:cs="楷体_GB2312"/>
          <w:color w:val="000000"/>
          <w:sz w:val="28"/>
          <w:szCs w:val="28"/>
          <w:lang w:val="en-US" w:eastAsia="zh-CN"/>
        </w:rPr>
        <w:t>接收</w:t>
      </w:r>
      <w:r>
        <w:rPr>
          <w:rFonts w:hint="eastAsia" w:ascii="仿宋" w:hAnsi="仿宋" w:eastAsia="仿宋" w:cs="楷体_GB2312"/>
          <w:color w:val="000000"/>
          <w:sz w:val="28"/>
          <w:szCs w:val="28"/>
        </w:rPr>
        <w:t>。</w:t>
      </w:r>
      <w:r>
        <w:rPr>
          <w:rFonts w:hint="eastAsia" w:ascii="仿宋" w:hAnsi="仿宋" w:eastAsia="仿宋" w:cs="楷体_GB2312"/>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31</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8</w:t>
      </w:r>
      <w:r>
        <w:rPr>
          <w:rFonts w:hint="eastAsia" w:ascii="仿宋" w:hAnsi="仿宋" w:eastAsia="仿宋" w:cs="楷体_GB2312"/>
          <w:sz w:val="28"/>
          <w:szCs w:val="28"/>
        </w:rPr>
        <w:t>时</w:t>
      </w:r>
      <w:r>
        <w:rPr>
          <w:rFonts w:hint="eastAsia" w:ascii="仿宋" w:hAnsi="仿宋" w:eastAsia="仿宋" w:cs="楷体_GB2312"/>
          <w:sz w:val="28"/>
          <w:szCs w:val="28"/>
          <w:u w:val="single"/>
          <w:lang w:val="en-US" w:eastAsia="zh-CN"/>
        </w:rPr>
        <w:t>30</w:t>
      </w:r>
      <w:r>
        <w:rPr>
          <w:rFonts w:hint="eastAsia" w:ascii="仿宋" w:hAnsi="仿宋" w:eastAsia="仿宋" w:cs="楷体_GB2312"/>
          <w:sz w:val="28"/>
          <w:szCs w:val="28"/>
          <w:lang w:val="en-US" w:eastAsia="zh-CN"/>
        </w:rPr>
        <w:t>分</w:t>
      </w:r>
      <w:r>
        <w:rPr>
          <w:rFonts w:hint="eastAsia" w:ascii="仿宋" w:hAnsi="仿宋" w:eastAsia="仿宋" w:cs="楷体_GB2312"/>
          <w:sz w:val="28"/>
          <w:szCs w:val="28"/>
        </w:rPr>
        <w:t>当众开启各方报价文件。</w:t>
      </w:r>
    </w:p>
    <w:p w14:paraId="67B9862F">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2、报价方在提供报价文件时，提供报价保证金人民币壹万元（¥10000元）</w:t>
      </w:r>
      <w:r>
        <w:rPr>
          <w:rFonts w:hint="eastAsia" w:ascii="仿宋" w:hAnsi="仿宋" w:eastAsia="仿宋" w:cs="仿宋"/>
          <w:sz w:val="28"/>
          <w:szCs w:val="28"/>
          <w:lang w:val="en-US" w:eastAsia="zh-CN"/>
        </w:rPr>
        <w:t>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1F073249">
      <w:pPr>
        <w:keepNext w:val="0"/>
        <w:keepLines w:val="0"/>
        <w:pageBreakBefore w:val="0"/>
        <w:widowControl w:val="0"/>
        <w:kinsoku/>
        <w:wordWrap/>
        <w:overflowPunct/>
        <w:topLinePunct w:val="0"/>
        <w:autoSpaceDE/>
        <w:autoSpaceDN/>
        <w:bidi w:val="0"/>
        <w:adjustRightInd/>
        <w:snapToGrid/>
        <w:spacing w:line="560" w:lineRule="exact"/>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572F24B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14:paraId="744E666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32D4DB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03E69DD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5B36844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E28358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双面打印、胶装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DAE0A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控制价在询价会召开当日开会时打开报价文件前公布</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651095B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w:t>
      </w:r>
      <w:r>
        <w:rPr>
          <w:rFonts w:hint="eastAsia" w:ascii="仿宋" w:hAnsi="仿宋" w:eastAsia="仿宋" w:cs="楷体_GB2312"/>
          <w:color w:val="000000"/>
          <w:sz w:val="28"/>
          <w:szCs w:val="28"/>
          <w:lang w:val="en-US" w:eastAsia="zh-CN"/>
        </w:rPr>
        <w:t>调整下浮率</w:t>
      </w:r>
      <w:r>
        <w:rPr>
          <w:rFonts w:hint="eastAsia" w:ascii="仿宋" w:hAnsi="仿宋" w:eastAsia="仿宋" w:cs="楷体_GB2312"/>
          <w:color w:val="000000"/>
          <w:sz w:val="28"/>
          <w:szCs w:val="28"/>
        </w:rPr>
        <w:t>。</w:t>
      </w:r>
    </w:p>
    <w:p w14:paraId="40133421">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 xml:space="preserve">    4、本次询价报价单位少于两家或所有报价均被否决的，重新进行询价，只有两家报价单位自动转为竞争性谈判。</w:t>
      </w:r>
    </w:p>
    <w:p w14:paraId="25ECE177">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588"/>
        <w:jc w:val="left"/>
        <w:textAlignment w:val="baseline"/>
        <w:rPr>
          <w:rFonts w:hint="default" w:ascii="仿宋" w:hAnsi="仿宋" w:eastAsia="仿宋" w:cs="楷体_GB2312"/>
          <w:color w:val="000000"/>
          <w:kern w:val="2"/>
          <w:sz w:val="28"/>
          <w:szCs w:val="28"/>
          <w:shd w:val="clear" w:color="auto" w:fill="auto"/>
          <w:lang w:val="en-US" w:eastAsia="zh-CN" w:bidi="ar-SA"/>
        </w:rPr>
      </w:pPr>
      <w:r>
        <w:rPr>
          <w:rFonts w:hint="eastAsia" w:ascii="仿宋" w:hAnsi="仿宋" w:eastAsia="仿宋" w:cs="楷体_GB2312"/>
          <w:color w:val="000000"/>
          <w:kern w:val="2"/>
          <w:sz w:val="28"/>
          <w:szCs w:val="28"/>
          <w:shd w:val="clear" w:color="auto" w:fill="auto"/>
          <w:lang w:val="en-US" w:eastAsia="zh-CN" w:bidi="ar-SA"/>
        </w:rPr>
        <w:t>5、</w:t>
      </w:r>
      <w:r>
        <w:rPr>
          <w:rFonts w:hint="default" w:ascii="仿宋" w:hAnsi="仿宋" w:eastAsia="仿宋" w:cs="楷体_GB2312"/>
          <w:color w:val="000000"/>
          <w:kern w:val="2"/>
          <w:sz w:val="28"/>
          <w:szCs w:val="28"/>
          <w:shd w:val="clear" w:color="auto" w:fill="auto"/>
          <w:lang w:val="en-US" w:eastAsia="zh-CN" w:bidi="ar-SA"/>
        </w:rPr>
        <w:t>联系人（商务）：电话： </w:t>
      </w:r>
      <w:r>
        <w:rPr>
          <w:rFonts w:hint="eastAsia" w:ascii="仿宋" w:hAnsi="仿宋" w:eastAsia="仿宋" w:cs="楷体_GB2312"/>
          <w:color w:val="000000"/>
          <w:sz w:val="28"/>
          <w:szCs w:val="28"/>
          <w:shd w:val="clear" w:color="auto" w:fill="auto"/>
          <w:lang w:val="en-US" w:eastAsia="zh-CN"/>
        </w:rPr>
        <w:t>15384439670</w:t>
      </w:r>
    </w:p>
    <w:p w14:paraId="23E61BF1">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right="0"/>
        <w:jc w:val="left"/>
        <w:textAlignment w:val="baseline"/>
        <w:rPr>
          <w:rFonts w:hint="default" w:ascii="仿宋" w:hAnsi="仿宋" w:eastAsia="仿宋" w:cs="楷体_GB2312"/>
          <w:color w:val="000000"/>
          <w:kern w:val="2"/>
          <w:sz w:val="28"/>
          <w:szCs w:val="28"/>
          <w:shd w:val="clear" w:color="auto" w:fill="auto"/>
          <w:lang w:val="en-US" w:eastAsia="zh-CN" w:bidi="ar-SA"/>
        </w:rPr>
      </w:pPr>
      <w:r>
        <w:rPr>
          <w:rFonts w:hint="default" w:ascii="仿宋" w:hAnsi="仿宋" w:eastAsia="仿宋" w:cs="楷体_GB2312"/>
          <w:color w:val="000000"/>
          <w:kern w:val="2"/>
          <w:sz w:val="28"/>
          <w:szCs w:val="28"/>
          <w:shd w:val="clear" w:color="auto" w:fill="auto"/>
          <w:lang w:val="en-US" w:eastAsia="zh-CN" w:bidi="ar-SA"/>
        </w:rPr>
        <w:t>监督电话： 0554-2696263  邮箱：xjdc2024@qq.com</w:t>
      </w:r>
    </w:p>
    <w:p w14:paraId="3E3E0552">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hint="eastAsia" w:ascii="仿宋" w:hAnsi="仿宋" w:eastAsia="仿宋" w:cs="楷体_GB2312"/>
          <w:b/>
          <w:bCs/>
          <w:color w:val="000000"/>
          <w:sz w:val="28"/>
          <w:szCs w:val="28"/>
          <w:lang w:eastAsia="zh-CN"/>
        </w:rPr>
      </w:pPr>
    </w:p>
    <w:p w14:paraId="5223DF53">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hint="eastAsia" w:ascii="仿宋" w:hAnsi="仿宋" w:eastAsia="仿宋" w:cs="楷体_GB2312"/>
          <w:b/>
          <w:bCs/>
          <w:color w:val="000000"/>
          <w:sz w:val="28"/>
          <w:szCs w:val="28"/>
          <w:lang w:eastAsia="zh-CN"/>
        </w:rPr>
      </w:pPr>
    </w:p>
    <w:p w14:paraId="709EA16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九</w:t>
      </w:r>
      <w:r>
        <w:rPr>
          <w:rFonts w:hint="eastAsia" w:ascii="仿宋" w:hAnsi="仿宋" w:eastAsia="仿宋" w:cs="楷体_GB2312"/>
          <w:b/>
          <w:bCs/>
          <w:color w:val="000000"/>
          <w:sz w:val="28"/>
          <w:szCs w:val="28"/>
        </w:rPr>
        <w:t xml:space="preserve">、询价文件组成： </w:t>
      </w:r>
    </w:p>
    <w:p w14:paraId="0D8F4B3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093DF965">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8680AC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E4FE59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18AB9BC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5DF881C5">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、报价</w:t>
      </w:r>
      <w:r>
        <w:rPr>
          <w:rFonts w:hint="eastAsia" w:ascii="仿宋" w:hAnsi="仿宋" w:eastAsia="仿宋" w:cs="仿宋"/>
          <w:b/>
          <w:bCs/>
          <w:sz w:val="28"/>
          <w:szCs w:val="28"/>
          <w:lang w:eastAsia="zh-CN"/>
        </w:rPr>
        <w:t>供应商</w:t>
      </w:r>
      <w:r>
        <w:rPr>
          <w:rFonts w:hint="eastAsia" w:ascii="仿宋" w:hAnsi="仿宋" w:eastAsia="仿宋" w:cs="仿宋"/>
          <w:b/>
          <w:bCs/>
          <w:sz w:val="28"/>
          <w:szCs w:val="28"/>
        </w:rPr>
        <w:t>企业信誉要求</w:t>
      </w:r>
    </w:p>
    <w:p w14:paraId="6FD7A2A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70DE6941">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lang w:val="en-US" w:eastAsia="zh-CN"/>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4CE49B58">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附：报价</w:t>
      </w:r>
      <w:r>
        <w:rPr>
          <w:rFonts w:hint="eastAsia" w:ascii="仿宋" w:hAnsi="仿宋" w:eastAsia="仿宋" w:cs="仿宋"/>
          <w:b/>
          <w:bCs/>
          <w:sz w:val="28"/>
          <w:szCs w:val="28"/>
          <w:lang w:eastAsia="zh-CN"/>
        </w:rPr>
        <w:t>响应文件</w:t>
      </w:r>
      <w:r>
        <w:rPr>
          <w:rFonts w:hint="eastAsia" w:ascii="仿宋" w:hAnsi="仿宋" w:eastAsia="仿宋" w:cs="仿宋"/>
          <w:b/>
          <w:bCs/>
          <w:sz w:val="28"/>
          <w:szCs w:val="28"/>
        </w:rPr>
        <w:t>格式</w:t>
      </w:r>
    </w:p>
    <w:p w14:paraId="4D243C8F">
      <w:pPr>
        <w:pStyle w:val="2"/>
        <w:rPr>
          <w:rFonts w:hint="eastAsia" w:ascii="仿宋" w:hAnsi="仿宋" w:eastAsia="仿宋" w:cs="仿宋"/>
          <w:b/>
          <w:bCs/>
          <w:sz w:val="28"/>
          <w:szCs w:val="28"/>
        </w:rPr>
      </w:pPr>
    </w:p>
    <w:p w14:paraId="50AA336E">
      <w:pPr>
        <w:rPr>
          <w:rFonts w:hint="eastAsia"/>
        </w:rPr>
      </w:pPr>
    </w:p>
    <w:p w14:paraId="3F5D6E1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3766B9BB">
      <w:pPr>
        <w:pStyle w:val="2"/>
        <w:rPr>
          <w:rFonts w:ascii="仿宋" w:hAnsi="仿宋" w:eastAsia="仿宋" w:cs="楷体_GB2312"/>
          <w:color w:val="000000"/>
          <w:sz w:val="28"/>
          <w:szCs w:val="28"/>
        </w:rPr>
      </w:pPr>
    </w:p>
    <w:p w14:paraId="579A5E7B"/>
    <w:p w14:paraId="7B7C224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2EB24831">
      <w:pPr>
        <w:keepNext w:val="0"/>
        <w:keepLines w:val="0"/>
        <w:pageBreakBefore w:val="0"/>
        <w:widowControl w:val="0"/>
        <w:kinsoku/>
        <w:wordWrap/>
        <w:overflowPunct/>
        <w:topLinePunct w:val="0"/>
        <w:autoSpaceDE/>
        <w:autoSpaceDN/>
        <w:bidi w:val="0"/>
        <w:adjustRightInd/>
        <w:snapToGrid/>
        <w:spacing w:line="240" w:lineRule="auto"/>
        <w:ind w:firstLine="4760" w:firstLineChars="17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75524089">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10</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25</w:t>
      </w:r>
      <w:r>
        <w:rPr>
          <w:rFonts w:hint="eastAsia" w:ascii="仿宋" w:hAnsi="仿宋" w:eastAsia="仿宋" w:cs="楷体_GB2312"/>
          <w:color w:val="000000"/>
          <w:sz w:val="28"/>
          <w:szCs w:val="28"/>
        </w:rPr>
        <w:t>日</w:t>
      </w:r>
    </w:p>
    <w:p w14:paraId="55026BEA">
      <w:pPr>
        <w:textAlignment w:val="baseline"/>
        <w:rPr>
          <w:rFonts w:hint="eastAsia" w:ascii="仿宋" w:hAnsi="仿宋" w:eastAsia="仿宋" w:cs="仿宋"/>
          <w:color w:val="000000"/>
          <w:sz w:val="28"/>
          <w:szCs w:val="28"/>
        </w:rPr>
      </w:pPr>
    </w:p>
    <w:p w14:paraId="6E94613D">
      <w:pPr>
        <w:textAlignment w:val="baseline"/>
        <w:rPr>
          <w:rFonts w:hint="eastAsia" w:ascii="仿宋" w:hAnsi="仿宋" w:eastAsia="仿宋" w:cs="仿宋"/>
          <w:color w:val="000000"/>
          <w:sz w:val="28"/>
          <w:szCs w:val="28"/>
        </w:rPr>
      </w:pPr>
    </w:p>
    <w:p w14:paraId="02F3FF91">
      <w:pPr>
        <w:pStyle w:val="2"/>
        <w:rPr>
          <w:rFonts w:hint="eastAsia" w:ascii="仿宋" w:hAnsi="仿宋" w:eastAsia="仿宋" w:cs="仿宋"/>
          <w:color w:val="000000"/>
          <w:sz w:val="28"/>
          <w:szCs w:val="28"/>
        </w:rPr>
      </w:pPr>
    </w:p>
    <w:p w14:paraId="23F28905">
      <w:pPr>
        <w:rPr>
          <w:rFonts w:hint="eastAsia" w:ascii="仿宋" w:hAnsi="仿宋" w:eastAsia="仿宋" w:cs="仿宋"/>
          <w:color w:val="000000"/>
          <w:sz w:val="28"/>
          <w:szCs w:val="28"/>
        </w:rPr>
      </w:pPr>
    </w:p>
    <w:p w14:paraId="3012D37F">
      <w:pPr>
        <w:textAlignment w:val="baseline"/>
        <w:rPr>
          <w:rFonts w:hint="eastAsia" w:ascii="仿宋" w:hAnsi="仿宋" w:eastAsia="仿宋" w:cs="仿宋"/>
          <w:color w:val="000000"/>
          <w:sz w:val="28"/>
          <w:szCs w:val="28"/>
        </w:rPr>
      </w:pPr>
    </w:p>
    <w:p w14:paraId="46B359E3">
      <w:pPr>
        <w:textAlignment w:val="baseline"/>
        <w:rPr>
          <w:rFonts w:hint="eastAsia" w:ascii="仿宋" w:hAnsi="仿宋" w:eastAsia="仿宋" w:cs="仿宋"/>
          <w:color w:val="000000"/>
          <w:sz w:val="28"/>
          <w:szCs w:val="28"/>
        </w:rPr>
      </w:pPr>
    </w:p>
    <w:p w14:paraId="4D76E8FB">
      <w:pPr>
        <w:textAlignment w:val="baseline"/>
        <w:rPr>
          <w:rFonts w:hint="eastAsia" w:ascii="仿宋" w:hAnsi="仿宋" w:eastAsia="仿宋" w:cs="仿宋"/>
          <w:color w:val="000000"/>
          <w:sz w:val="28"/>
          <w:szCs w:val="28"/>
        </w:rPr>
      </w:pPr>
    </w:p>
    <w:p w14:paraId="320829DD">
      <w:pPr>
        <w:textAlignment w:val="baseline"/>
        <w:rPr>
          <w:rFonts w:hint="eastAsia" w:ascii="仿宋" w:hAnsi="仿宋" w:eastAsia="仿宋" w:cs="仿宋"/>
          <w:color w:val="000000"/>
          <w:sz w:val="28"/>
          <w:szCs w:val="28"/>
        </w:rPr>
      </w:pPr>
    </w:p>
    <w:p w14:paraId="1A108F99">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649EF138">
      <w:pPr>
        <w:pStyle w:val="2"/>
        <w:rPr>
          <w:rFonts w:hint="eastAsia"/>
        </w:rPr>
      </w:pPr>
    </w:p>
    <w:p w14:paraId="5B9D3891">
      <w:pPr>
        <w:spacing w:line="600" w:lineRule="exact"/>
        <w:jc w:val="center"/>
        <w:rPr>
          <w:rFonts w:hint="eastAsia" w:ascii="仿宋" w:hAnsi="仿宋" w:eastAsia="仿宋" w:cs="仿宋"/>
          <w:b/>
          <w:bCs/>
          <w:sz w:val="36"/>
          <w:szCs w:val="36"/>
        </w:rPr>
      </w:pPr>
      <w:r>
        <w:rPr>
          <w:rFonts w:hint="eastAsia" w:ascii="仿宋" w:hAnsi="仿宋" w:eastAsia="仿宋" w:cs="仿宋"/>
          <w:b/>
          <w:bCs/>
          <w:sz w:val="36"/>
          <w:szCs w:val="36"/>
          <w:lang w:val="en-US" w:eastAsia="zh-CN"/>
        </w:rPr>
        <w:t>报价</w:t>
      </w:r>
      <w:r>
        <w:rPr>
          <w:rFonts w:hint="eastAsia" w:ascii="仿宋" w:hAnsi="仿宋" w:eastAsia="仿宋" w:cs="仿宋"/>
          <w:b/>
          <w:bCs/>
          <w:sz w:val="36"/>
          <w:szCs w:val="36"/>
        </w:rPr>
        <w:t>单位情况表</w:t>
      </w:r>
    </w:p>
    <w:p w14:paraId="33998473">
      <w:pPr>
        <w:pStyle w:val="2"/>
        <w:rPr>
          <w:rFonts w:hint="eastAsia"/>
        </w:rPr>
      </w:pP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59119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B9ABA38">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报价</w:t>
            </w:r>
            <w:r>
              <w:rPr>
                <w:rFonts w:hint="eastAsia" w:ascii="仿宋" w:hAnsi="仿宋" w:eastAsia="仿宋" w:cs="仿宋"/>
                <w:color w:val="000000"/>
                <w:sz w:val="28"/>
                <w:szCs w:val="28"/>
                <w:lang w:eastAsia="zh-CN"/>
              </w:rPr>
              <w:t>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C6B760A">
            <w:pPr>
              <w:autoSpaceDN w:val="0"/>
              <w:spacing w:line="420" w:lineRule="exact"/>
              <w:jc w:val="center"/>
              <w:rPr>
                <w:rFonts w:hint="eastAsia" w:ascii="仿宋" w:hAnsi="仿宋" w:eastAsia="仿宋" w:cs="仿宋"/>
                <w:bCs/>
                <w:color w:val="000000"/>
                <w:sz w:val="28"/>
                <w:szCs w:val="28"/>
              </w:rPr>
            </w:pPr>
          </w:p>
        </w:tc>
      </w:tr>
      <w:tr w14:paraId="7B7A13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7DFFD31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0382132">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3D8D118">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3872878">
            <w:pPr>
              <w:autoSpaceDN w:val="0"/>
              <w:snapToGrid w:val="0"/>
              <w:spacing w:line="420" w:lineRule="exact"/>
              <w:rPr>
                <w:rFonts w:hint="eastAsia" w:ascii="仿宋" w:hAnsi="仿宋" w:eastAsia="仿宋" w:cs="仿宋"/>
                <w:color w:val="000000"/>
                <w:sz w:val="28"/>
                <w:szCs w:val="28"/>
              </w:rPr>
            </w:pPr>
          </w:p>
        </w:tc>
      </w:tr>
      <w:tr w14:paraId="67D2F9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ED05F8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27688BD">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3AC015A">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1223B45A">
            <w:pPr>
              <w:autoSpaceDN w:val="0"/>
              <w:snapToGrid w:val="0"/>
              <w:spacing w:line="420" w:lineRule="exact"/>
              <w:rPr>
                <w:rFonts w:hint="eastAsia" w:ascii="仿宋" w:hAnsi="仿宋" w:eastAsia="仿宋" w:cs="仿宋"/>
                <w:color w:val="000000"/>
                <w:sz w:val="28"/>
                <w:szCs w:val="28"/>
              </w:rPr>
            </w:pPr>
          </w:p>
        </w:tc>
      </w:tr>
      <w:tr w14:paraId="38FFBD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735DB2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7EEE90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3C1248F">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9A9656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6F40955">
            <w:pPr>
              <w:autoSpaceDN w:val="0"/>
              <w:spacing w:line="420" w:lineRule="exact"/>
              <w:jc w:val="center"/>
              <w:rPr>
                <w:rFonts w:hint="eastAsia" w:ascii="仿宋" w:hAnsi="仿宋" w:eastAsia="仿宋" w:cs="仿宋"/>
                <w:bCs/>
                <w:color w:val="000000"/>
                <w:sz w:val="28"/>
                <w:szCs w:val="28"/>
              </w:rPr>
            </w:pPr>
          </w:p>
        </w:tc>
      </w:tr>
      <w:tr w14:paraId="441941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BF0EF5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32BCD8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6B181DE">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C7B6FB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9195CB9">
            <w:pPr>
              <w:autoSpaceDN w:val="0"/>
              <w:spacing w:line="420" w:lineRule="exact"/>
              <w:jc w:val="center"/>
              <w:rPr>
                <w:rFonts w:hint="eastAsia" w:ascii="仿宋" w:hAnsi="仿宋" w:eastAsia="仿宋" w:cs="仿宋"/>
                <w:color w:val="000000"/>
                <w:sz w:val="28"/>
                <w:szCs w:val="28"/>
              </w:rPr>
            </w:pPr>
          </w:p>
        </w:tc>
      </w:tr>
      <w:tr w14:paraId="2EE8FC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CC4617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562774C">
            <w:pPr>
              <w:autoSpaceDN w:val="0"/>
              <w:spacing w:line="420" w:lineRule="exact"/>
              <w:ind w:firstLine="560" w:firstLineChars="200"/>
              <w:rPr>
                <w:rFonts w:hint="eastAsia" w:ascii="仿宋" w:hAnsi="仿宋" w:eastAsia="仿宋" w:cs="仿宋"/>
                <w:bCs/>
                <w:color w:val="000000"/>
                <w:sz w:val="28"/>
                <w:szCs w:val="28"/>
              </w:rPr>
            </w:pPr>
          </w:p>
        </w:tc>
      </w:tr>
      <w:tr w14:paraId="45454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24158E8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7E5E5EB">
            <w:pPr>
              <w:autoSpaceDN w:val="0"/>
              <w:spacing w:line="420" w:lineRule="exact"/>
              <w:ind w:firstLine="980" w:firstLineChars="350"/>
              <w:rPr>
                <w:rFonts w:hint="eastAsia" w:ascii="仿宋" w:hAnsi="仿宋" w:eastAsia="仿宋" w:cs="仿宋"/>
                <w:color w:val="000000"/>
                <w:sz w:val="28"/>
                <w:szCs w:val="28"/>
              </w:rPr>
            </w:pPr>
          </w:p>
        </w:tc>
      </w:tr>
    </w:tbl>
    <w:p w14:paraId="0038C4B0">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r>
        <w:rPr>
          <w:rFonts w:hint="eastAsia" w:ascii="仿宋" w:hAnsi="仿宋" w:eastAsia="仿宋" w:cs="仿宋"/>
          <w:color w:val="000000"/>
          <w:sz w:val="28"/>
          <w:szCs w:val="28"/>
          <w:lang w:val="en-US" w:eastAsia="zh-CN"/>
        </w:rPr>
        <w:t>复印件</w:t>
      </w:r>
    </w:p>
    <w:p w14:paraId="00D39AA0">
      <w:pPr>
        <w:textAlignment w:val="baseline"/>
        <w:rPr>
          <w:rFonts w:hint="eastAsia" w:ascii="仿宋" w:hAnsi="仿宋" w:eastAsia="仿宋" w:cs="楷体_GB2312"/>
          <w:color w:val="000000"/>
          <w:sz w:val="28"/>
          <w:szCs w:val="28"/>
        </w:rPr>
      </w:pPr>
    </w:p>
    <w:p w14:paraId="3CF78F8D">
      <w:pPr>
        <w:textAlignment w:val="baseline"/>
        <w:rPr>
          <w:rFonts w:hint="eastAsia" w:ascii="仿宋" w:hAnsi="仿宋" w:eastAsia="仿宋" w:cs="楷体_GB2312"/>
          <w:color w:val="000000"/>
          <w:sz w:val="28"/>
          <w:szCs w:val="28"/>
        </w:rPr>
      </w:pPr>
    </w:p>
    <w:p w14:paraId="4CBD8582">
      <w:pPr>
        <w:pStyle w:val="2"/>
        <w:rPr>
          <w:rFonts w:hint="eastAsia" w:ascii="仿宋" w:hAnsi="仿宋" w:eastAsia="仿宋" w:cs="楷体_GB2312"/>
          <w:color w:val="000000"/>
          <w:sz w:val="28"/>
          <w:szCs w:val="28"/>
        </w:rPr>
      </w:pPr>
    </w:p>
    <w:p w14:paraId="0A7092A1">
      <w:pPr>
        <w:rPr>
          <w:rFonts w:hint="eastAsia" w:ascii="仿宋" w:hAnsi="仿宋" w:eastAsia="仿宋" w:cs="楷体_GB2312"/>
          <w:color w:val="000000"/>
          <w:sz w:val="28"/>
          <w:szCs w:val="28"/>
        </w:rPr>
      </w:pPr>
    </w:p>
    <w:p w14:paraId="2F1F52A7">
      <w:pPr>
        <w:pStyle w:val="2"/>
        <w:ind w:left="0" w:leftChars="0" w:firstLine="0" w:firstLineChars="0"/>
        <w:rPr>
          <w:rFonts w:hint="eastAsia" w:ascii="仿宋" w:hAnsi="仿宋" w:eastAsia="仿宋" w:cs="楷体_GB2312"/>
          <w:color w:val="000000"/>
          <w:sz w:val="28"/>
          <w:szCs w:val="28"/>
        </w:rPr>
      </w:pPr>
    </w:p>
    <w:p w14:paraId="7F5899CD">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0331001D">
      <w:pPr>
        <w:jc w:val="both"/>
        <w:rPr>
          <w:rFonts w:hint="eastAsia" w:ascii="仿宋" w:hAnsi="仿宋" w:eastAsia="仿宋" w:cs="仿宋"/>
          <w:b/>
          <w:bCs/>
          <w:sz w:val="28"/>
          <w:szCs w:val="28"/>
        </w:rPr>
      </w:pPr>
    </w:p>
    <w:p w14:paraId="05450549">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69998397">
      <w:pPr>
        <w:spacing w:line="360" w:lineRule="auto"/>
        <w:ind w:firstLine="840" w:firstLineChars="300"/>
        <w:jc w:val="left"/>
        <w:rPr>
          <w:rFonts w:ascii="仿宋" w:hAnsi="仿宋" w:eastAsia="仿宋" w:cs="仿宋"/>
          <w:b w:val="0"/>
          <w:bCs w:val="0"/>
          <w:sz w:val="28"/>
          <w:szCs w:val="28"/>
          <w:u w:val="single"/>
        </w:rPr>
      </w:pPr>
      <w:r>
        <w:rPr>
          <w:rFonts w:hint="eastAsia" w:ascii="仿宋" w:hAnsi="仿宋" w:eastAsia="仿宋" w:cs="仿宋"/>
          <w:b w:val="0"/>
          <w:bCs w:val="0"/>
          <w:sz w:val="28"/>
          <w:szCs w:val="28"/>
        </w:rPr>
        <w:t>单位名称：</w:t>
      </w:r>
      <w:r>
        <w:rPr>
          <w:rFonts w:hint="eastAsia" w:ascii="仿宋" w:hAnsi="仿宋" w:eastAsia="仿宋" w:cs="仿宋"/>
          <w:b w:val="0"/>
          <w:bCs w:val="0"/>
          <w:sz w:val="28"/>
          <w:szCs w:val="28"/>
          <w:u w:val="single"/>
        </w:rPr>
        <w:t xml:space="preserve">                             </w:t>
      </w:r>
    </w:p>
    <w:p w14:paraId="5E7FF7B3">
      <w:pPr>
        <w:spacing w:line="360" w:lineRule="auto"/>
        <w:ind w:firstLine="840" w:firstLineChars="300"/>
        <w:jc w:val="left"/>
        <w:rPr>
          <w:rFonts w:ascii="仿宋" w:hAnsi="仿宋" w:eastAsia="仿宋" w:cs="仿宋"/>
          <w:b w:val="0"/>
          <w:bCs w:val="0"/>
          <w:sz w:val="28"/>
          <w:szCs w:val="28"/>
        </w:rPr>
      </w:pPr>
      <w:r>
        <w:rPr>
          <w:rFonts w:hint="eastAsia" w:ascii="仿宋" w:hAnsi="仿宋" w:eastAsia="仿宋" w:cs="仿宋"/>
          <w:b w:val="0"/>
          <w:bCs w:val="0"/>
          <w:sz w:val="28"/>
          <w:szCs w:val="28"/>
        </w:rPr>
        <w:t>单位性质：</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rPr>
        <w:t xml:space="preserve">      </w:t>
      </w:r>
    </w:p>
    <w:p w14:paraId="25AAE7EC">
      <w:pPr>
        <w:spacing w:line="360" w:lineRule="auto"/>
        <w:ind w:firstLine="840" w:firstLineChars="300"/>
        <w:jc w:val="left"/>
        <w:rPr>
          <w:rFonts w:ascii="仿宋" w:hAnsi="仿宋" w:eastAsia="仿宋" w:cs="仿宋"/>
          <w:b w:val="0"/>
          <w:bCs w:val="0"/>
          <w:sz w:val="28"/>
          <w:szCs w:val="28"/>
        </w:rPr>
      </w:pPr>
      <w:r>
        <w:rPr>
          <w:rFonts w:hint="eastAsia" w:ascii="仿宋" w:hAnsi="仿宋" w:eastAsia="仿宋" w:cs="仿宋"/>
          <w:b w:val="0"/>
          <w:bCs w:val="0"/>
          <w:sz w:val="28"/>
          <w:szCs w:val="28"/>
        </w:rPr>
        <w:t>地    址：</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rPr>
        <w:t xml:space="preserve"> </w:t>
      </w:r>
    </w:p>
    <w:p w14:paraId="5B0FE5CF">
      <w:pPr>
        <w:spacing w:line="360" w:lineRule="auto"/>
        <w:ind w:firstLine="840" w:firstLineChars="300"/>
        <w:jc w:val="left"/>
        <w:rPr>
          <w:rFonts w:ascii="仿宋" w:hAnsi="仿宋" w:eastAsia="仿宋" w:cs="仿宋"/>
          <w:b w:val="0"/>
          <w:bCs w:val="0"/>
          <w:sz w:val="28"/>
          <w:szCs w:val="28"/>
        </w:rPr>
      </w:pPr>
      <w:r>
        <w:rPr>
          <w:rFonts w:hint="eastAsia" w:ascii="仿宋" w:hAnsi="仿宋" w:eastAsia="仿宋" w:cs="仿宋"/>
          <w:b w:val="0"/>
          <w:bCs w:val="0"/>
          <w:sz w:val="28"/>
          <w:szCs w:val="28"/>
        </w:rPr>
        <w:t>成立时间：</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rPr>
        <w:t xml:space="preserve"> </w:t>
      </w:r>
    </w:p>
    <w:p w14:paraId="073B1555">
      <w:pPr>
        <w:spacing w:line="360" w:lineRule="auto"/>
        <w:ind w:firstLine="840" w:firstLineChars="300"/>
        <w:jc w:val="left"/>
        <w:rPr>
          <w:rFonts w:ascii="仿宋" w:hAnsi="仿宋" w:eastAsia="仿宋" w:cs="仿宋"/>
          <w:b w:val="0"/>
          <w:bCs w:val="0"/>
          <w:sz w:val="28"/>
          <w:szCs w:val="28"/>
        </w:rPr>
      </w:pPr>
      <w:r>
        <w:rPr>
          <w:rFonts w:hint="eastAsia" w:ascii="仿宋" w:hAnsi="仿宋" w:eastAsia="仿宋" w:cs="仿宋"/>
          <w:b w:val="0"/>
          <w:bCs w:val="0"/>
          <w:sz w:val="28"/>
          <w:szCs w:val="28"/>
        </w:rPr>
        <w:t>经营期限：</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rPr>
        <w:t xml:space="preserve"> </w:t>
      </w:r>
    </w:p>
    <w:p w14:paraId="72CC14DE">
      <w:pPr>
        <w:spacing w:line="360" w:lineRule="auto"/>
        <w:ind w:firstLine="840" w:firstLineChars="300"/>
        <w:jc w:val="left"/>
        <w:rPr>
          <w:rFonts w:ascii="仿宋" w:hAnsi="仿宋" w:eastAsia="仿宋" w:cs="仿宋"/>
          <w:b w:val="0"/>
          <w:bCs w:val="0"/>
          <w:sz w:val="28"/>
          <w:szCs w:val="28"/>
          <w:u w:val="single"/>
        </w:rPr>
      </w:pPr>
      <w:r>
        <w:rPr>
          <w:rFonts w:hint="eastAsia" w:ascii="仿宋" w:hAnsi="仿宋" w:eastAsia="仿宋" w:cs="仿宋"/>
          <w:b w:val="0"/>
          <w:bCs w:val="0"/>
          <w:sz w:val="28"/>
          <w:szCs w:val="28"/>
        </w:rPr>
        <w:t>姓名：</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rPr>
        <w:t xml:space="preserve"> 性别：</w:t>
      </w:r>
      <w:r>
        <w:rPr>
          <w:rFonts w:hint="eastAsia" w:ascii="仿宋" w:hAnsi="仿宋" w:eastAsia="仿宋" w:cs="仿宋"/>
          <w:b w:val="0"/>
          <w:bCs w:val="0"/>
          <w:sz w:val="28"/>
          <w:szCs w:val="28"/>
          <w:u w:val="single"/>
        </w:rPr>
        <w:t xml:space="preserve">              </w:t>
      </w:r>
    </w:p>
    <w:p w14:paraId="50321C02">
      <w:pPr>
        <w:spacing w:line="360" w:lineRule="auto"/>
        <w:ind w:firstLine="840" w:firstLineChars="300"/>
        <w:jc w:val="left"/>
        <w:rPr>
          <w:rFonts w:ascii="仿宋" w:hAnsi="仿宋" w:eastAsia="仿宋" w:cs="仿宋"/>
          <w:b w:val="0"/>
          <w:bCs w:val="0"/>
          <w:sz w:val="28"/>
          <w:szCs w:val="28"/>
        </w:rPr>
      </w:pPr>
      <w:r>
        <w:rPr>
          <w:rFonts w:hint="eastAsia" w:ascii="仿宋" w:hAnsi="仿宋" w:eastAsia="仿宋" w:cs="仿宋"/>
          <w:b w:val="0"/>
          <w:bCs w:val="0"/>
          <w:sz w:val="28"/>
          <w:szCs w:val="28"/>
        </w:rPr>
        <w:t>年龄：</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rPr>
        <w:t xml:space="preserve"> 职务：</w:t>
      </w:r>
      <w:r>
        <w:rPr>
          <w:rFonts w:hint="eastAsia" w:ascii="仿宋" w:hAnsi="仿宋" w:eastAsia="仿宋" w:cs="仿宋"/>
          <w:b w:val="0"/>
          <w:bCs w:val="0"/>
          <w:sz w:val="28"/>
          <w:szCs w:val="28"/>
          <w:u w:val="single"/>
        </w:rPr>
        <w:t xml:space="preserve">              </w:t>
      </w:r>
    </w:p>
    <w:p w14:paraId="2F1B2F2E">
      <w:pPr>
        <w:spacing w:line="360" w:lineRule="auto"/>
        <w:ind w:firstLine="840" w:firstLineChars="300"/>
        <w:jc w:val="left"/>
        <w:rPr>
          <w:rFonts w:ascii="仿宋" w:hAnsi="仿宋" w:eastAsia="仿宋" w:cs="仿宋"/>
          <w:b w:val="0"/>
          <w:bCs w:val="0"/>
          <w:sz w:val="28"/>
          <w:szCs w:val="28"/>
        </w:rPr>
      </w:pPr>
      <w:r>
        <w:rPr>
          <w:rFonts w:hint="eastAsia" w:ascii="仿宋" w:hAnsi="仿宋" w:eastAsia="仿宋" w:cs="仿宋"/>
          <w:b w:val="0"/>
          <w:bCs w:val="0"/>
          <w:sz w:val="28"/>
          <w:szCs w:val="28"/>
        </w:rPr>
        <w:t>系</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rPr>
        <w:t xml:space="preserve"> </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rPr>
        <w:t>单位名称</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rPr>
        <w:t>的法定代表人。</w:t>
      </w:r>
    </w:p>
    <w:p w14:paraId="25030E1B">
      <w:pPr>
        <w:ind w:firstLine="840" w:firstLineChars="300"/>
        <w:jc w:val="left"/>
        <w:rPr>
          <w:rFonts w:ascii="仿宋" w:hAnsi="仿宋" w:eastAsia="仿宋" w:cs="仿宋"/>
          <w:b w:val="0"/>
          <w:bCs w:val="0"/>
          <w:sz w:val="28"/>
          <w:szCs w:val="28"/>
        </w:rPr>
      </w:pPr>
      <w:r>
        <w:rPr>
          <w:rFonts w:hint="eastAsia" w:ascii="仿宋" w:hAnsi="仿宋" w:eastAsia="仿宋" w:cs="仿宋"/>
          <w:b w:val="0"/>
          <w:bCs w:val="0"/>
          <w:sz w:val="28"/>
          <w:szCs w:val="28"/>
        </w:rPr>
        <w:t>特此证明。</w:t>
      </w:r>
    </w:p>
    <w:p w14:paraId="5F68FFB0">
      <w:pPr>
        <w:jc w:val="left"/>
        <w:rPr>
          <w:rFonts w:ascii="仿宋" w:hAnsi="仿宋" w:eastAsia="仿宋" w:cs="仿宋"/>
          <w:sz w:val="28"/>
          <w:szCs w:val="28"/>
        </w:rPr>
      </w:pPr>
    </w:p>
    <w:p w14:paraId="747C9061">
      <w:pPr>
        <w:jc w:val="left"/>
        <w:rPr>
          <w:rFonts w:ascii="仿宋" w:hAnsi="仿宋" w:eastAsia="仿宋" w:cs="仿宋"/>
          <w:sz w:val="28"/>
          <w:szCs w:val="28"/>
        </w:rPr>
      </w:pPr>
    </w:p>
    <w:p w14:paraId="3C694C22">
      <w:pPr>
        <w:jc w:val="left"/>
        <w:rPr>
          <w:rFonts w:ascii="仿宋" w:hAnsi="仿宋" w:eastAsia="仿宋" w:cs="仿宋"/>
          <w:sz w:val="28"/>
          <w:szCs w:val="28"/>
        </w:rPr>
      </w:pPr>
    </w:p>
    <w:p w14:paraId="0FDF5C1A">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66F13300">
      <w:pPr>
        <w:jc w:val="left"/>
        <w:rPr>
          <w:rFonts w:ascii="仿宋" w:hAnsi="仿宋" w:eastAsia="仿宋" w:cs="仿宋"/>
          <w:sz w:val="28"/>
          <w:szCs w:val="28"/>
        </w:rPr>
      </w:pPr>
    </w:p>
    <w:p w14:paraId="09389DD4">
      <w:pPr>
        <w:jc w:val="left"/>
        <w:rPr>
          <w:rFonts w:ascii="仿宋" w:hAnsi="仿宋" w:eastAsia="仿宋" w:cs="仿宋"/>
          <w:b/>
          <w:bCs/>
          <w:sz w:val="28"/>
          <w:szCs w:val="28"/>
        </w:rPr>
      </w:pPr>
    </w:p>
    <w:p w14:paraId="194630E6">
      <w:pPr>
        <w:ind w:firstLine="4760" w:firstLineChars="1700"/>
        <w:jc w:val="left"/>
        <w:rPr>
          <w:rFonts w:ascii="仿宋" w:hAnsi="仿宋" w:eastAsia="仿宋" w:cs="仿宋"/>
          <w:b w:val="0"/>
          <w:bCs w:val="0"/>
          <w:sz w:val="28"/>
          <w:szCs w:val="28"/>
          <w:u w:val="single"/>
        </w:rPr>
      </w:pPr>
      <w:r>
        <w:rPr>
          <w:rFonts w:hint="eastAsia" w:ascii="仿宋" w:hAnsi="仿宋" w:eastAsia="仿宋" w:cs="楷体_GB2312"/>
          <w:b w:val="0"/>
          <w:bCs w:val="0"/>
          <w:color w:val="000000"/>
          <w:sz w:val="28"/>
          <w:szCs w:val="28"/>
        </w:rPr>
        <w:t>报价商名称</w:t>
      </w:r>
      <w:r>
        <w:rPr>
          <w:rFonts w:hint="eastAsia" w:ascii="仿宋" w:hAnsi="仿宋" w:eastAsia="仿宋" w:cs="仿宋"/>
          <w:b w:val="0"/>
          <w:bCs w:val="0"/>
          <w:sz w:val="28"/>
          <w:szCs w:val="28"/>
        </w:rPr>
        <w:t>：</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u w:val="single"/>
          <w:lang w:val="en-US" w:eastAsia="zh-CN"/>
        </w:rPr>
        <w:t xml:space="preserve">  </w:t>
      </w:r>
      <w:r>
        <w:rPr>
          <w:rFonts w:hint="eastAsia" w:ascii="仿宋" w:hAnsi="仿宋" w:eastAsia="仿宋" w:cs="仿宋"/>
          <w:b w:val="0"/>
          <w:bCs w:val="0"/>
          <w:sz w:val="28"/>
          <w:szCs w:val="28"/>
          <w:u w:val="single"/>
        </w:rPr>
        <w:t>（盖公章）</w:t>
      </w:r>
      <w:r>
        <w:rPr>
          <w:rFonts w:hint="eastAsia" w:ascii="仿宋" w:hAnsi="仿宋" w:eastAsia="仿宋" w:cs="仿宋"/>
          <w:b w:val="0"/>
          <w:bCs w:val="0"/>
          <w:sz w:val="28"/>
          <w:szCs w:val="28"/>
          <w:u w:val="single"/>
          <w:lang w:val="en-US" w:eastAsia="zh-CN"/>
        </w:rPr>
        <w:t xml:space="preserve"> </w:t>
      </w:r>
      <w:r>
        <w:rPr>
          <w:rFonts w:hint="eastAsia" w:ascii="仿宋" w:hAnsi="仿宋" w:eastAsia="仿宋" w:cs="仿宋"/>
          <w:b w:val="0"/>
          <w:bCs w:val="0"/>
          <w:sz w:val="28"/>
          <w:szCs w:val="28"/>
          <w:u w:val="single"/>
        </w:rPr>
        <w:t xml:space="preserve"> </w:t>
      </w:r>
      <w:r>
        <w:rPr>
          <w:rFonts w:hint="eastAsia" w:ascii="仿宋" w:hAnsi="仿宋" w:eastAsia="仿宋" w:cs="仿宋"/>
          <w:b w:val="0"/>
          <w:bCs w:val="0"/>
          <w:sz w:val="28"/>
          <w:szCs w:val="28"/>
          <w:u w:val="single"/>
          <w:lang w:val="en-US" w:eastAsia="zh-CN"/>
        </w:rPr>
        <w:t xml:space="preserve">  </w:t>
      </w:r>
    </w:p>
    <w:p w14:paraId="09194EE6">
      <w:pPr>
        <w:ind w:firstLine="4760" w:firstLineChars="17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val="0"/>
          <w:bCs w:val="0"/>
          <w:sz w:val="28"/>
          <w:szCs w:val="28"/>
        </w:rPr>
        <w:t>日   期：</w:t>
      </w:r>
      <w:r>
        <w:rPr>
          <w:rFonts w:hint="eastAsia" w:ascii="仿宋" w:hAnsi="仿宋" w:eastAsia="仿宋" w:cs="仿宋"/>
          <w:b w:val="0"/>
          <w:bCs w:val="0"/>
          <w:sz w:val="28"/>
          <w:szCs w:val="28"/>
          <w:lang w:val="en-US" w:eastAsia="zh-CN"/>
        </w:rPr>
        <w:t xml:space="preserve">        年    月    日</w:t>
      </w:r>
    </w:p>
    <w:p w14:paraId="6E52EF70">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8A6CAC">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2C0CB7BF">
      <w:pPr>
        <w:jc w:val="center"/>
        <w:rPr>
          <w:rFonts w:ascii="仿宋" w:hAnsi="仿宋" w:eastAsia="仿宋" w:cs="仿宋"/>
          <w:b/>
          <w:sz w:val="24"/>
          <w:szCs w:val="24"/>
        </w:rPr>
      </w:pPr>
    </w:p>
    <w:p w14:paraId="5A5F3256">
      <w:pPr>
        <w:spacing w:line="420" w:lineRule="auto"/>
        <w:ind w:firstLine="560" w:firstLineChars="200"/>
        <w:jc w:val="left"/>
        <w:rPr>
          <w:rFonts w:ascii="仿宋" w:hAnsi="仿宋" w:eastAsia="仿宋" w:cs="仿宋"/>
          <w:b w:val="0"/>
          <w:bCs/>
          <w:sz w:val="28"/>
          <w:szCs w:val="28"/>
        </w:rPr>
      </w:pPr>
      <w:r>
        <w:rPr>
          <w:rFonts w:hint="eastAsia" w:ascii="仿宋" w:hAnsi="仿宋" w:eastAsia="仿宋" w:cs="仿宋"/>
          <w:b w:val="0"/>
          <w:bCs/>
          <w:sz w:val="28"/>
          <w:szCs w:val="28"/>
        </w:rPr>
        <w:t>本授权委托书声明：我系</w:t>
      </w:r>
      <w:r>
        <w:rPr>
          <w:rFonts w:hint="eastAsia" w:ascii="仿宋" w:hAnsi="仿宋" w:eastAsia="仿宋" w:cs="仿宋"/>
          <w:b w:val="0"/>
          <w:bCs/>
          <w:sz w:val="28"/>
          <w:szCs w:val="28"/>
          <w:u w:val="single"/>
        </w:rPr>
        <w:t xml:space="preserve">    </w:t>
      </w:r>
      <w:r>
        <w:rPr>
          <w:rFonts w:hint="eastAsia" w:ascii="仿宋" w:hAnsi="仿宋" w:eastAsia="仿宋" w:cs="仿宋"/>
          <w:b w:val="0"/>
          <w:bCs/>
          <w:sz w:val="28"/>
          <w:szCs w:val="28"/>
          <w:u w:val="single"/>
          <w:lang w:val="en-US" w:eastAsia="zh-CN"/>
        </w:rPr>
        <w:t xml:space="preserve">               </w:t>
      </w:r>
      <w:r>
        <w:rPr>
          <w:rFonts w:hint="eastAsia" w:ascii="仿宋" w:hAnsi="仿宋" w:eastAsia="仿宋" w:cs="仿宋"/>
          <w:b w:val="0"/>
          <w:bCs/>
          <w:sz w:val="28"/>
          <w:szCs w:val="28"/>
          <w:u w:val="single"/>
        </w:rPr>
        <w:t xml:space="preserve">  </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rPr>
        <w:t>单位名称</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rPr>
        <w:t>的法定代表人，现授权委托我公司的</w:t>
      </w:r>
      <w:r>
        <w:rPr>
          <w:rFonts w:hint="eastAsia" w:ascii="仿宋" w:hAnsi="仿宋" w:eastAsia="仿宋" w:cs="仿宋"/>
          <w:b w:val="0"/>
          <w:bCs/>
          <w:sz w:val="28"/>
          <w:szCs w:val="28"/>
          <w:u w:val="single"/>
        </w:rPr>
        <w:t xml:space="preserve">    </w:t>
      </w:r>
      <w:r>
        <w:rPr>
          <w:rFonts w:hint="eastAsia" w:ascii="仿宋" w:hAnsi="仿宋" w:eastAsia="仿宋" w:cs="仿宋"/>
          <w:b w:val="0"/>
          <w:bCs/>
          <w:sz w:val="28"/>
          <w:szCs w:val="28"/>
          <w:u w:val="single"/>
          <w:lang w:val="en-US" w:eastAsia="zh-CN"/>
        </w:rPr>
        <w:t xml:space="preserve">     </w:t>
      </w:r>
      <w:r>
        <w:rPr>
          <w:rFonts w:hint="eastAsia" w:ascii="仿宋" w:hAnsi="仿宋" w:eastAsia="仿宋" w:cs="仿宋"/>
          <w:b w:val="0"/>
          <w:bCs/>
          <w:sz w:val="28"/>
          <w:szCs w:val="28"/>
          <w:u w:val="single"/>
        </w:rPr>
        <w:t xml:space="preserve">  </w:t>
      </w:r>
      <w:r>
        <w:rPr>
          <w:rFonts w:hint="eastAsia" w:ascii="仿宋" w:hAnsi="仿宋" w:eastAsia="仿宋" w:cs="仿宋"/>
          <w:b w:val="0"/>
          <w:bCs/>
          <w:sz w:val="28"/>
          <w:szCs w:val="28"/>
        </w:rPr>
        <w:t>为我公司法定代表人授权委托代理人，参加</w:t>
      </w:r>
      <w:r>
        <w:rPr>
          <w:rFonts w:hint="eastAsia" w:ascii="仿宋" w:hAnsi="仿宋" w:eastAsia="仿宋" w:cs="仿宋"/>
          <w:b w:val="0"/>
          <w:bCs/>
          <w:sz w:val="28"/>
          <w:szCs w:val="28"/>
          <w:lang w:eastAsia="zh-CN"/>
        </w:rPr>
        <w:t>淮南新物源商贸有限责任公司</w:t>
      </w:r>
      <w:r>
        <w:rPr>
          <w:rFonts w:hint="eastAsia" w:ascii="仿宋" w:hAnsi="仿宋" w:eastAsia="仿宋" w:cs="仿宋"/>
          <w:b w:val="0"/>
          <w:bCs/>
          <w:sz w:val="28"/>
          <w:szCs w:val="28"/>
        </w:rPr>
        <w:t>的</w:t>
      </w:r>
      <w:r>
        <w:rPr>
          <w:rFonts w:hint="eastAsia" w:ascii="仿宋" w:hAnsi="仿宋" w:eastAsia="仿宋" w:cs="仿宋"/>
          <w:b w:val="0"/>
          <w:bCs/>
          <w:sz w:val="28"/>
          <w:szCs w:val="28"/>
          <w:u w:val="single"/>
        </w:rPr>
        <w:t xml:space="preserve">  </w:t>
      </w:r>
      <w:r>
        <w:rPr>
          <w:rFonts w:hint="eastAsia" w:ascii="仿宋" w:hAnsi="仿宋" w:eastAsia="仿宋" w:cs="仿宋"/>
          <w:b w:val="0"/>
          <w:bCs/>
          <w:sz w:val="28"/>
          <w:szCs w:val="28"/>
          <w:u w:val="single"/>
          <w:lang w:val="en-US" w:eastAsia="zh-CN"/>
        </w:rPr>
        <w:t xml:space="preserve">  </w:t>
      </w:r>
      <w:r>
        <w:rPr>
          <w:rFonts w:hint="eastAsia" w:ascii="仿宋" w:hAnsi="仿宋" w:eastAsia="仿宋" w:cs="仿宋"/>
          <w:b w:val="0"/>
          <w:bCs/>
          <w:sz w:val="28"/>
          <w:szCs w:val="28"/>
          <w:u w:val="single"/>
        </w:rPr>
        <w:t xml:space="preserve">            </w:t>
      </w:r>
      <w:r>
        <w:rPr>
          <w:rFonts w:hint="eastAsia" w:ascii="仿宋" w:hAnsi="仿宋" w:eastAsia="仿宋" w:cs="仿宋"/>
          <w:b w:val="0"/>
          <w:bCs/>
          <w:sz w:val="28"/>
          <w:szCs w:val="28"/>
        </w:rPr>
        <w:t>的询价工作。代理人以本公司的名义签署</w:t>
      </w:r>
      <w:r>
        <w:rPr>
          <w:rFonts w:hint="eastAsia" w:ascii="仿宋" w:hAnsi="仿宋" w:eastAsia="仿宋" w:cs="仿宋"/>
          <w:b w:val="0"/>
          <w:bCs/>
          <w:sz w:val="28"/>
          <w:szCs w:val="28"/>
          <w:lang w:eastAsia="zh-CN"/>
        </w:rPr>
        <w:t>报价</w:t>
      </w:r>
      <w:r>
        <w:rPr>
          <w:rFonts w:hint="eastAsia" w:ascii="仿宋" w:hAnsi="仿宋" w:eastAsia="仿宋" w:cs="仿宋"/>
          <w:b w:val="0"/>
          <w:bCs/>
          <w:sz w:val="28"/>
          <w:szCs w:val="28"/>
        </w:rPr>
        <w:t>书，进行谈判、签署合同和处理与之有关的一切事务。</w:t>
      </w:r>
    </w:p>
    <w:p w14:paraId="1CD435E6">
      <w:pPr>
        <w:tabs>
          <w:tab w:val="left" w:pos="2730"/>
        </w:tabs>
        <w:spacing w:line="360" w:lineRule="auto"/>
        <w:rPr>
          <w:rFonts w:ascii="仿宋" w:hAnsi="仿宋" w:eastAsia="仿宋" w:cs="仿宋"/>
          <w:b w:val="0"/>
          <w:bCs/>
          <w:sz w:val="28"/>
          <w:szCs w:val="28"/>
        </w:rPr>
      </w:pPr>
    </w:p>
    <w:p w14:paraId="6D4DBFB3">
      <w:pPr>
        <w:tabs>
          <w:tab w:val="left" w:pos="2730"/>
        </w:tabs>
        <w:spacing w:line="360" w:lineRule="auto"/>
        <w:rPr>
          <w:rFonts w:ascii="仿宋" w:hAnsi="仿宋" w:eastAsia="仿宋" w:cs="仿宋"/>
          <w:b w:val="0"/>
          <w:bCs/>
          <w:sz w:val="28"/>
          <w:szCs w:val="28"/>
          <w:u w:val="single"/>
        </w:rPr>
      </w:pPr>
      <w:r>
        <w:rPr>
          <w:rFonts w:hint="eastAsia" w:ascii="仿宋" w:hAnsi="仿宋" w:eastAsia="仿宋" w:cs="仿宋"/>
          <w:b w:val="0"/>
          <w:bCs/>
          <w:sz w:val="28"/>
          <w:szCs w:val="28"/>
        </w:rPr>
        <w:t>法人代表：（签字及盖章）</w:t>
      </w:r>
      <w:r>
        <w:rPr>
          <w:rFonts w:hint="eastAsia" w:ascii="仿宋" w:hAnsi="仿宋" w:eastAsia="仿宋" w:cs="仿宋"/>
          <w:b w:val="0"/>
          <w:bCs/>
          <w:sz w:val="28"/>
          <w:szCs w:val="28"/>
          <w:u w:val="single"/>
        </w:rPr>
        <w:t xml:space="preserve">                      </w:t>
      </w:r>
    </w:p>
    <w:p w14:paraId="5FDFFAEE">
      <w:pPr>
        <w:tabs>
          <w:tab w:val="left" w:pos="2730"/>
        </w:tabs>
        <w:spacing w:line="360" w:lineRule="auto"/>
        <w:rPr>
          <w:rFonts w:ascii="仿宋" w:hAnsi="仿宋" w:eastAsia="仿宋" w:cs="仿宋"/>
          <w:b w:val="0"/>
          <w:bCs/>
          <w:sz w:val="28"/>
          <w:szCs w:val="28"/>
        </w:rPr>
      </w:pPr>
    </w:p>
    <w:p w14:paraId="6E258298">
      <w:pPr>
        <w:tabs>
          <w:tab w:val="left" w:pos="2730"/>
        </w:tabs>
        <w:spacing w:line="360" w:lineRule="auto"/>
        <w:rPr>
          <w:rFonts w:ascii="仿宋" w:hAnsi="仿宋" w:eastAsia="仿宋" w:cs="仿宋"/>
          <w:b w:val="0"/>
          <w:bCs/>
          <w:sz w:val="28"/>
          <w:szCs w:val="28"/>
          <w:u w:val="single"/>
        </w:rPr>
      </w:pPr>
      <w:r>
        <w:rPr>
          <w:rFonts w:hint="eastAsia" w:ascii="仿宋" w:hAnsi="仿宋" w:eastAsia="仿宋" w:cs="仿宋"/>
          <w:b w:val="0"/>
          <w:bCs/>
          <w:sz w:val="28"/>
          <w:szCs w:val="28"/>
        </w:rPr>
        <w:t>授权代理人：（签字及盖章）</w:t>
      </w:r>
      <w:r>
        <w:rPr>
          <w:rFonts w:hint="eastAsia" w:ascii="仿宋" w:hAnsi="仿宋" w:eastAsia="仿宋" w:cs="仿宋"/>
          <w:b w:val="0"/>
          <w:bCs/>
          <w:sz w:val="28"/>
          <w:szCs w:val="28"/>
          <w:u w:val="single"/>
        </w:rPr>
        <w:t xml:space="preserve">                    </w:t>
      </w:r>
    </w:p>
    <w:p w14:paraId="2789B3D7">
      <w:pPr>
        <w:tabs>
          <w:tab w:val="left" w:pos="2730"/>
        </w:tabs>
        <w:spacing w:line="360" w:lineRule="auto"/>
        <w:rPr>
          <w:rFonts w:ascii="仿宋" w:hAnsi="仿宋" w:eastAsia="仿宋" w:cs="仿宋"/>
          <w:b w:val="0"/>
          <w:bCs/>
          <w:sz w:val="28"/>
          <w:szCs w:val="28"/>
        </w:rPr>
      </w:pPr>
      <w:r>
        <w:rPr>
          <w:rFonts w:hint="eastAsia" w:ascii="仿宋" w:hAnsi="仿宋" w:eastAsia="仿宋" w:cs="仿宋"/>
          <w:b w:val="0"/>
          <w:bCs/>
          <w:sz w:val="28"/>
          <w:szCs w:val="28"/>
        </w:rPr>
        <w:t xml:space="preserve"> </w:t>
      </w:r>
    </w:p>
    <w:p w14:paraId="6606FADB">
      <w:pPr>
        <w:tabs>
          <w:tab w:val="left" w:pos="2730"/>
        </w:tabs>
        <w:spacing w:line="360" w:lineRule="auto"/>
        <w:rPr>
          <w:rFonts w:ascii="仿宋" w:hAnsi="仿宋" w:eastAsia="仿宋" w:cs="仿宋"/>
          <w:b w:val="0"/>
          <w:bCs/>
          <w:sz w:val="28"/>
          <w:szCs w:val="28"/>
          <w:u w:val="single"/>
        </w:rPr>
      </w:pPr>
      <w:r>
        <w:rPr>
          <w:rFonts w:hint="eastAsia" w:ascii="仿宋" w:hAnsi="仿宋" w:eastAsia="仿宋" w:cs="仿宋"/>
          <w:b w:val="0"/>
          <w:bCs/>
          <w:sz w:val="28"/>
          <w:szCs w:val="28"/>
        </w:rPr>
        <w:t>公司名称：（单位公章）</w:t>
      </w:r>
      <w:r>
        <w:rPr>
          <w:rFonts w:hint="eastAsia" w:ascii="仿宋" w:hAnsi="仿宋" w:eastAsia="仿宋" w:cs="仿宋"/>
          <w:b w:val="0"/>
          <w:bCs/>
          <w:sz w:val="28"/>
          <w:szCs w:val="28"/>
          <w:u w:val="single"/>
        </w:rPr>
        <w:t xml:space="preserve">                        </w:t>
      </w:r>
    </w:p>
    <w:p w14:paraId="74C22B08">
      <w:pPr>
        <w:tabs>
          <w:tab w:val="left" w:pos="2730"/>
        </w:tabs>
        <w:spacing w:line="360" w:lineRule="auto"/>
        <w:rPr>
          <w:rFonts w:ascii="仿宋" w:hAnsi="仿宋" w:eastAsia="仿宋" w:cs="仿宋"/>
          <w:b w:val="0"/>
          <w:bCs/>
          <w:sz w:val="28"/>
          <w:szCs w:val="28"/>
        </w:rPr>
      </w:pPr>
      <w:r>
        <w:rPr>
          <w:rFonts w:hint="eastAsia" w:ascii="仿宋" w:hAnsi="仿宋" w:eastAsia="仿宋" w:cs="仿宋"/>
          <w:b w:val="0"/>
          <w:bCs/>
          <w:sz w:val="28"/>
          <w:szCs w:val="28"/>
        </w:rPr>
        <w:t xml:space="preserve"> </w:t>
      </w:r>
    </w:p>
    <w:p w14:paraId="79A6528C">
      <w:pPr>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rPr>
        <w:t>日   期：</w:t>
      </w:r>
      <w:r>
        <w:rPr>
          <w:rFonts w:hint="eastAsia" w:ascii="仿宋" w:hAnsi="仿宋" w:eastAsia="仿宋" w:cs="仿宋"/>
          <w:b w:val="0"/>
          <w:bCs w:val="0"/>
          <w:sz w:val="28"/>
          <w:szCs w:val="28"/>
          <w:lang w:val="en-US" w:eastAsia="zh-CN"/>
        </w:rPr>
        <w:t xml:space="preserve">        年    月    日</w:t>
      </w:r>
    </w:p>
    <w:p w14:paraId="43E9FF53">
      <w:pPr>
        <w:rPr>
          <w:rFonts w:hint="eastAsia" w:ascii="仿宋" w:hAnsi="仿宋" w:eastAsia="仿宋" w:cs="仿宋"/>
          <w:sz w:val="24"/>
          <w:szCs w:val="24"/>
        </w:rPr>
      </w:pPr>
    </w:p>
    <w:p w14:paraId="1FF3D00F">
      <w:pPr>
        <w:rPr>
          <w:rFonts w:hint="eastAsia" w:ascii="仿宋" w:hAnsi="仿宋" w:eastAsia="仿宋" w:cs="仿宋"/>
          <w:sz w:val="24"/>
          <w:szCs w:val="24"/>
        </w:rPr>
      </w:pPr>
    </w:p>
    <w:p w14:paraId="4B3E8CED">
      <w:pPr>
        <w:rPr>
          <w:rFonts w:hint="eastAsia" w:ascii="仿宋" w:hAnsi="仿宋" w:eastAsia="仿宋" w:cs="仿宋"/>
          <w:sz w:val="24"/>
          <w:szCs w:val="24"/>
        </w:rPr>
      </w:pPr>
    </w:p>
    <w:p w14:paraId="47A8078B">
      <w:pPr>
        <w:rPr>
          <w:rFonts w:hint="eastAsia" w:ascii="仿宋" w:hAnsi="仿宋" w:eastAsia="仿宋" w:cs="仿宋"/>
          <w:sz w:val="24"/>
          <w:szCs w:val="24"/>
        </w:rPr>
      </w:pPr>
    </w:p>
    <w:p w14:paraId="105801AA">
      <w:pPr>
        <w:rPr>
          <w:rFonts w:hint="eastAsia" w:ascii="仿宋" w:hAnsi="仿宋" w:eastAsia="仿宋" w:cs="仿宋"/>
          <w:sz w:val="24"/>
          <w:szCs w:val="24"/>
        </w:rPr>
      </w:pPr>
    </w:p>
    <w:p w14:paraId="7FC0258F">
      <w:pPr>
        <w:rPr>
          <w:rFonts w:hint="eastAsia" w:ascii="仿宋" w:hAnsi="仿宋" w:eastAsia="仿宋" w:cs="仿宋"/>
          <w:sz w:val="24"/>
          <w:szCs w:val="24"/>
        </w:rPr>
      </w:pPr>
    </w:p>
    <w:p w14:paraId="456BCFE6">
      <w:pPr>
        <w:rPr>
          <w:rFonts w:hint="eastAsia" w:ascii="仿宋" w:hAnsi="仿宋" w:eastAsia="仿宋" w:cs="仿宋"/>
          <w:sz w:val="24"/>
          <w:szCs w:val="24"/>
        </w:rPr>
      </w:pPr>
    </w:p>
    <w:p w14:paraId="66BEF224">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37B60390">
      <w:pPr>
        <w:pStyle w:val="2"/>
        <w:rPr>
          <w:rFonts w:hint="eastAsia"/>
        </w:rPr>
      </w:pPr>
    </w:p>
    <w:p w14:paraId="33616095">
      <w:pPr>
        <w:textAlignment w:val="baseline"/>
        <w:rPr>
          <w:rFonts w:hint="eastAsia" w:ascii="仿宋" w:hAnsi="仿宋" w:eastAsia="仿宋" w:cs="楷体_GB2312"/>
          <w:color w:val="000000"/>
          <w:sz w:val="28"/>
          <w:szCs w:val="28"/>
        </w:rPr>
      </w:pPr>
    </w:p>
    <w:p w14:paraId="62EAD7E2">
      <w:pPr>
        <w:textAlignment w:val="baseline"/>
        <w:rPr>
          <w:rFonts w:hint="eastAsia" w:ascii="仿宋" w:hAnsi="仿宋" w:eastAsia="仿宋" w:cs="楷体_GB2312"/>
          <w:color w:val="000000"/>
          <w:sz w:val="28"/>
          <w:szCs w:val="28"/>
        </w:rPr>
      </w:pPr>
    </w:p>
    <w:p w14:paraId="752E9345">
      <w:pPr>
        <w:textAlignment w:val="baseline"/>
        <w:rPr>
          <w:rFonts w:hint="eastAsia" w:ascii="仿宋" w:hAnsi="仿宋" w:eastAsia="仿宋" w:cs="楷体_GB2312"/>
          <w:color w:val="000000"/>
          <w:sz w:val="28"/>
          <w:szCs w:val="28"/>
        </w:rPr>
      </w:pPr>
    </w:p>
    <w:p w14:paraId="26472DDB">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6C4D2DC8">
      <w:pPr>
        <w:jc w:val="center"/>
        <w:textAlignment w:val="baseline"/>
        <w:rPr>
          <w:rFonts w:hint="eastAsia"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9"/>
        <w:tblpPr w:leftFromText="180" w:rightFromText="180" w:vertAnchor="text" w:horzAnchor="page" w:tblpX="413" w:tblpY="500"/>
        <w:tblOverlap w:val="never"/>
        <w:tblW w:w="113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731"/>
        <w:gridCol w:w="1760"/>
        <w:gridCol w:w="789"/>
        <w:gridCol w:w="1290"/>
        <w:gridCol w:w="1650"/>
        <w:gridCol w:w="1665"/>
        <w:gridCol w:w="1666"/>
      </w:tblGrid>
      <w:tr w14:paraId="5E503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7500E706">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731" w:type="dxa"/>
            <w:shd w:val="clear" w:color="auto" w:fill="auto"/>
            <w:noWrap/>
            <w:vAlign w:val="center"/>
          </w:tcPr>
          <w:p w14:paraId="7CA9275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760" w:type="dxa"/>
            <w:shd w:val="clear" w:color="auto" w:fill="auto"/>
            <w:noWrap/>
            <w:vAlign w:val="center"/>
          </w:tcPr>
          <w:p w14:paraId="332C7635">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89" w:type="dxa"/>
            <w:shd w:val="clear" w:color="auto" w:fill="auto"/>
            <w:noWrap/>
            <w:vAlign w:val="center"/>
          </w:tcPr>
          <w:p w14:paraId="5C5D01DB">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290" w:type="dxa"/>
            <w:shd w:val="clear" w:color="auto" w:fill="auto"/>
            <w:noWrap/>
            <w:vAlign w:val="center"/>
          </w:tcPr>
          <w:p w14:paraId="26A5383C">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650" w:type="dxa"/>
            <w:shd w:val="clear" w:color="auto" w:fill="auto"/>
            <w:noWrap/>
            <w:vAlign w:val="center"/>
          </w:tcPr>
          <w:p w14:paraId="39F66D8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665" w:type="dxa"/>
            <w:shd w:val="clear" w:color="auto" w:fill="auto"/>
            <w:noWrap/>
            <w:vAlign w:val="center"/>
          </w:tcPr>
          <w:p w14:paraId="50CA28C6">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1666" w:type="dxa"/>
            <w:shd w:val="clear" w:color="auto" w:fill="auto"/>
            <w:noWrap/>
            <w:vAlign w:val="center"/>
          </w:tcPr>
          <w:p w14:paraId="034D7B0D">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6ED73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1F84D34A">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731" w:type="dxa"/>
            <w:shd w:val="clear" w:color="auto" w:fill="auto"/>
            <w:noWrap/>
            <w:vAlign w:val="center"/>
          </w:tcPr>
          <w:p w14:paraId="31865A2F">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混凝土模块砖</w:t>
            </w:r>
          </w:p>
        </w:tc>
        <w:tc>
          <w:tcPr>
            <w:tcW w:w="1760" w:type="dxa"/>
            <w:shd w:val="clear" w:color="auto" w:fill="auto"/>
            <w:noWrap/>
            <w:vAlign w:val="center"/>
          </w:tcPr>
          <w:p w14:paraId="4F8A4C18">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MY7标准块</w:t>
            </w:r>
          </w:p>
        </w:tc>
        <w:tc>
          <w:tcPr>
            <w:tcW w:w="789" w:type="dxa"/>
            <w:shd w:val="clear" w:color="auto" w:fill="auto"/>
            <w:noWrap/>
            <w:vAlign w:val="center"/>
          </w:tcPr>
          <w:p w14:paraId="74406949">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块</w:t>
            </w:r>
          </w:p>
        </w:tc>
        <w:tc>
          <w:tcPr>
            <w:tcW w:w="1290" w:type="dxa"/>
            <w:shd w:val="clear" w:color="auto" w:fill="auto"/>
            <w:noWrap/>
            <w:vAlign w:val="center"/>
          </w:tcPr>
          <w:p w14:paraId="019DF6E6">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1830</w:t>
            </w:r>
          </w:p>
        </w:tc>
        <w:tc>
          <w:tcPr>
            <w:tcW w:w="1650" w:type="dxa"/>
            <w:shd w:val="clear" w:color="auto" w:fill="auto"/>
            <w:noWrap/>
            <w:vAlign w:val="center"/>
          </w:tcPr>
          <w:p w14:paraId="5B84AEF7">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4707355E">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039F747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强度MU10</w:t>
            </w:r>
          </w:p>
        </w:tc>
      </w:tr>
      <w:tr w14:paraId="5E0A9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6C9DFA77">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731" w:type="dxa"/>
            <w:shd w:val="clear" w:color="auto" w:fill="auto"/>
            <w:noWrap/>
            <w:vAlign w:val="center"/>
          </w:tcPr>
          <w:p w14:paraId="26518C2F">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混凝土模块砖</w:t>
            </w:r>
          </w:p>
        </w:tc>
        <w:tc>
          <w:tcPr>
            <w:tcW w:w="1760" w:type="dxa"/>
            <w:shd w:val="clear" w:color="auto" w:fill="auto"/>
            <w:noWrap/>
            <w:vAlign w:val="center"/>
          </w:tcPr>
          <w:p w14:paraId="00B71C23">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MY11标准块</w:t>
            </w:r>
          </w:p>
        </w:tc>
        <w:tc>
          <w:tcPr>
            <w:tcW w:w="789" w:type="dxa"/>
            <w:shd w:val="clear" w:color="auto" w:fill="auto"/>
            <w:noWrap/>
            <w:vAlign w:val="center"/>
          </w:tcPr>
          <w:p w14:paraId="3B16F7B5">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块</w:t>
            </w:r>
          </w:p>
        </w:tc>
        <w:tc>
          <w:tcPr>
            <w:tcW w:w="1290" w:type="dxa"/>
            <w:shd w:val="clear" w:color="auto" w:fill="auto"/>
            <w:noWrap/>
            <w:vAlign w:val="center"/>
          </w:tcPr>
          <w:p w14:paraId="5B4BC118">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6006</w:t>
            </w:r>
          </w:p>
        </w:tc>
        <w:tc>
          <w:tcPr>
            <w:tcW w:w="1650" w:type="dxa"/>
            <w:shd w:val="clear" w:color="auto" w:fill="auto"/>
            <w:noWrap/>
            <w:vAlign w:val="center"/>
          </w:tcPr>
          <w:p w14:paraId="24C80C2E">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2CEA8080">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005F2C8F">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强度MU10</w:t>
            </w:r>
          </w:p>
        </w:tc>
      </w:tr>
      <w:tr w14:paraId="3B1B1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1D7DFCA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731" w:type="dxa"/>
            <w:shd w:val="clear" w:color="auto" w:fill="auto"/>
            <w:noWrap/>
            <w:vAlign w:val="center"/>
          </w:tcPr>
          <w:p w14:paraId="138F4BB0">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混凝土模块砖</w:t>
            </w:r>
          </w:p>
        </w:tc>
        <w:tc>
          <w:tcPr>
            <w:tcW w:w="1760" w:type="dxa"/>
            <w:shd w:val="clear" w:color="auto" w:fill="auto"/>
            <w:noWrap/>
            <w:vAlign w:val="center"/>
          </w:tcPr>
          <w:p w14:paraId="129797D3">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MY13标准块</w:t>
            </w:r>
          </w:p>
        </w:tc>
        <w:tc>
          <w:tcPr>
            <w:tcW w:w="789" w:type="dxa"/>
            <w:shd w:val="clear" w:color="auto" w:fill="auto"/>
            <w:noWrap/>
            <w:vAlign w:val="center"/>
          </w:tcPr>
          <w:p w14:paraId="1E8868E7">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块</w:t>
            </w:r>
          </w:p>
        </w:tc>
        <w:tc>
          <w:tcPr>
            <w:tcW w:w="1290" w:type="dxa"/>
            <w:shd w:val="clear" w:color="auto" w:fill="auto"/>
            <w:noWrap/>
            <w:vAlign w:val="center"/>
          </w:tcPr>
          <w:p w14:paraId="1D558FDC">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1950</w:t>
            </w:r>
          </w:p>
        </w:tc>
        <w:tc>
          <w:tcPr>
            <w:tcW w:w="1650" w:type="dxa"/>
            <w:shd w:val="clear" w:color="auto" w:fill="auto"/>
            <w:noWrap/>
            <w:vAlign w:val="center"/>
          </w:tcPr>
          <w:p w14:paraId="011A7A7B">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0472DCD0">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3BC95574">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强度MU10</w:t>
            </w:r>
          </w:p>
        </w:tc>
      </w:tr>
      <w:tr w14:paraId="58920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1A985ECE">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731" w:type="dxa"/>
            <w:shd w:val="clear" w:color="auto" w:fill="auto"/>
            <w:noWrap/>
            <w:vAlign w:val="center"/>
          </w:tcPr>
          <w:p w14:paraId="227BBE97">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混凝土模块砖</w:t>
            </w:r>
          </w:p>
        </w:tc>
        <w:tc>
          <w:tcPr>
            <w:tcW w:w="1760" w:type="dxa"/>
            <w:shd w:val="clear" w:color="auto" w:fill="auto"/>
            <w:noWrap/>
            <w:vAlign w:val="center"/>
          </w:tcPr>
          <w:p w14:paraId="06AE98CF">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30M标准块</w:t>
            </w:r>
          </w:p>
        </w:tc>
        <w:tc>
          <w:tcPr>
            <w:tcW w:w="789" w:type="dxa"/>
            <w:shd w:val="clear" w:color="auto" w:fill="auto"/>
            <w:noWrap/>
            <w:vAlign w:val="center"/>
          </w:tcPr>
          <w:p w14:paraId="5A8B1496">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块</w:t>
            </w:r>
          </w:p>
        </w:tc>
        <w:tc>
          <w:tcPr>
            <w:tcW w:w="1290" w:type="dxa"/>
            <w:shd w:val="clear" w:color="auto" w:fill="auto"/>
            <w:noWrap/>
            <w:vAlign w:val="center"/>
          </w:tcPr>
          <w:p w14:paraId="74358DC7">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9996</w:t>
            </w:r>
          </w:p>
        </w:tc>
        <w:tc>
          <w:tcPr>
            <w:tcW w:w="1650" w:type="dxa"/>
            <w:shd w:val="clear" w:color="auto" w:fill="auto"/>
            <w:noWrap/>
            <w:vAlign w:val="center"/>
          </w:tcPr>
          <w:p w14:paraId="2E698AFD">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76B285C4">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28FFB0ED">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强度MU10</w:t>
            </w:r>
          </w:p>
        </w:tc>
      </w:tr>
      <w:tr w14:paraId="45F3A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37A009E4">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w:t>
            </w:r>
          </w:p>
        </w:tc>
        <w:tc>
          <w:tcPr>
            <w:tcW w:w="1731" w:type="dxa"/>
            <w:shd w:val="clear" w:color="auto" w:fill="auto"/>
            <w:noWrap/>
            <w:vAlign w:val="center"/>
          </w:tcPr>
          <w:p w14:paraId="4209E9A6">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混凝土模块砖</w:t>
            </w:r>
          </w:p>
        </w:tc>
        <w:tc>
          <w:tcPr>
            <w:tcW w:w="1760" w:type="dxa"/>
            <w:shd w:val="clear" w:color="auto" w:fill="auto"/>
            <w:noWrap/>
            <w:vAlign w:val="center"/>
          </w:tcPr>
          <w:p w14:paraId="6AEDCA7B">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30M-L标准块</w:t>
            </w:r>
          </w:p>
        </w:tc>
        <w:tc>
          <w:tcPr>
            <w:tcW w:w="789" w:type="dxa"/>
            <w:shd w:val="clear" w:color="auto" w:fill="auto"/>
            <w:noWrap/>
            <w:vAlign w:val="center"/>
          </w:tcPr>
          <w:p w14:paraId="2A370266">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块</w:t>
            </w:r>
          </w:p>
        </w:tc>
        <w:tc>
          <w:tcPr>
            <w:tcW w:w="1290" w:type="dxa"/>
            <w:shd w:val="clear" w:color="auto" w:fill="auto"/>
            <w:noWrap/>
            <w:vAlign w:val="center"/>
          </w:tcPr>
          <w:p w14:paraId="18CD91FC">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1512</w:t>
            </w:r>
          </w:p>
        </w:tc>
        <w:tc>
          <w:tcPr>
            <w:tcW w:w="1650" w:type="dxa"/>
            <w:shd w:val="clear" w:color="auto" w:fill="auto"/>
            <w:noWrap/>
            <w:vAlign w:val="center"/>
          </w:tcPr>
          <w:p w14:paraId="2E3A28C8">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2AA76BDE">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4F5AB548">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强度MU10</w:t>
            </w:r>
          </w:p>
        </w:tc>
      </w:tr>
      <w:tr w14:paraId="3EA91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62" w:type="dxa"/>
            <w:shd w:val="clear" w:color="auto" w:fill="auto"/>
            <w:noWrap/>
            <w:vAlign w:val="center"/>
          </w:tcPr>
          <w:p w14:paraId="7518E460">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6</w:t>
            </w:r>
          </w:p>
        </w:tc>
        <w:tc>
          <w:tcPr>
            <w:tcW w:w="1731" w:type="dxa"/>
            <w:shd w:val="clear" w:color="auto" w:fill="auto"/>
            <w:noWrap/>
            <w:vAlign w:val="center"/>
          </w:tcPr>
          <w:p w14:paraId="34EF9C11">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混凝土模块砖</w:t>
            </w:r>
            <w:bookmarkStart w:id="0" w:name="_GoBack"/>
            <w:bookmarkEnd w:id="0"/>
          </w:p>
        </w:tc>
        <w:tc>
          <w:tcPr>
            <w:tcW w:w="1760" w:type="dxa"/>
            <w:shd w:val="clear" w:color="auto" w:fill="auto"/>
            <w:noWrap/>
            <w:vAlign w:val="center"/>
          </w:tcPr>
          <w:p w14:paraId="73E5003B">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30M-R标准块</w:t>
            </w:r>
          </w:p>
        </w:tc>
        <w:tc>
          <w:tcPr>
            <w:tcW w:w="789" w:type="dxa"/>
            <w:shd w:val="clear" w:color="auto" w:fill="auto"/>
            <w:noWrap/>
            <w:vAlign w:val="center"/>
          </w:tcPr>
          <w:p w14:paraId="0D06EF37">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块</w:t>
            </w:r>
          </w:p>
        </w:tc>
        <w:tc>
          <w:tcPr>
            <w:tcW w:w="1290" w:type="dxa"/>
            <w:shd w:val="clear" w:color="auto" w:fill="auto"/>
            <w:noWrap/>
            <w:vAlign w:val="center"/>
          </w:tcPr>
          <w:p w14:paraId="0D105533">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1344</w:t>
            </w:r>
          </w:p>
        </w:tc>
        <w:tc>
          <w:tcPr>
            <w:tcW w:w="1650" w:type="dxa"/>
            <w:shd w:val="clear" w:color="auto" w:fill="auto"/>
            <w:noWrap/>
            <w:vAlign w:val="center"/>
          </w:tcPr>
          <w:p w14:paraId="16285CC1">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72E56B77">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50D8CD8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强度MU10</w:t>
            </w:r>
          </w:p>
        </w:tc>
      </w:tr>
      <w:tr w14:paraId="2FF2D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2493" w:type="dxa"/>
            <w:gridSpan w:val="2"/>
            <w:shd w:val="clear" w:color="auto" w:fill="auto"/>
            <w:noWrap/>
            <w:vAlign w:val="center"/>
          </w:tcPr>
          <w:p w14:paraId="7BB617A6">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5489" w:type="dxa"/>
            <w:gridSpan w:val="4"/>
            <w:shd w:val="clear" w:color="auto" w:fill="auto"/>
            <w:noWrap/>
            <w:vAlign w:val="center"/>
          </w:tcPr>
          <w:p w14:paraId="7F83D6EA">
            <w:pPr>
              <w:widowControl/>
              <w:jc w:val="center"/>
              <w:textAlignment w:val="baseline"/>
              <w:rPr>
                <w:rFonts w:hint="eastAsia" w:ascii="仿宋" w:hAnsi="仿宋" w:eastAsia="仿宋" w:cs="楷体_GB2312"/>
                <w:color w:val="000000"/>
                <w:sz w:val="24"/>
                <w:szCs w:val="24"/>
              </w:rPr>
            </w:pPr>
          </w:p>
        </w:tc>
        <w:tc>
          <w:tcPr>
            <w:tcW w:w="1665" w:type="dxa"/>
            <w:shd w:val="clear" w:color="auto" w:fill="auto"/>
            <w:noWrap/>
            <w:vAlign w:val="center"/>
          </w:tcPr>
          <w:p w14:paraId="42A03723">
            <w:pPr>
              <w:widowControl/>
              <w:jc w:val="center"/>
              <w:textAlignment w:val="baseline"/>
              <w:rPr>
                <w:rFonts w:hint="eastAsia" w:ascii="仿宋" w:hAnsi="仿宋" w:eastAsia="仿宋" w:cs="楷体_GB2312"/>
                <w:color w:val="000000"/>
                <w:sz w:val="24"/>
                <w:szCs w:val="24"/>
                <w:lang w:val="en-US" w:eastAsia="zh-CN"/>
              </w:rPr>
            </w:pPr>
          </w:p>
        </w:tc>
        <w:tc>
          <w:tcPr>
            <w:tcW w:w="1666" w:type="dxa"/>
            <w:shd w:val="clear" w:color="auto" w:fill="auto"/>
            <w:noWrap/>
            <w:vAlign w:val="center"/>
          </w:tcPr>
          <w:p w14:paraId="47190CCB">
            <w:pPr>
              <w:widowControl/>
              <w:jc w:val="center"/>
              <w:textAlignment w:val="baseline"/>
              <w:rPr>
                <w:rFonts w:hint="eastAsia" w:ascii="仿宋" w:hAnsi="仿宋" w:eastAsia="仿宋" w:cs="楷体_GB2312"/>
                <w:color w:val="000000"/>
                <w:sz w:val="24"/>
                <w:szCs w:val="24"/>
                <w:lang w:val="en-US" w:eastAsia="zh-CN"/>
              </w:rPr>
            </w:pPr>
          </w:p>
        </w:tc>
      </w:tr>
      <w:tr w14:paraId="46F26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1313" w:type="dxa"/>
            <w:gridSpan w:val="8"/>
            <w:shd w:val="clear" w:color="auto" w:fill="auto"/>
            <w:noWrap/>
            <w:vAlign w:val="center"/>
          </w:tcPr>
          <w:p w14:paraId="0F69506D">
            <w:pPr>
              <w:bidi w:val="0"/>
              <w:rPr>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1、以上报价含13%增值税专用发票，含运输到项目施工现场费用，含货物打包费、卸车费用。</w:t>
            </w:r>
          </w:p>
          <w:p w14:paraId="054618A3">
            <w:pPr>
              <w:bidi w:val="0"/>
              <w:ind w:firstLine="720" w:firstLineChars="3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2、标准块按照图集12S522规格为准。</w:t>
            </w:r>
          </w:p>
          <w:p w14:paraId="65EA1B26">
            <w:pPr>
              <w:bidi w:val="0"/>
              <w:ind w:firstLine="720" w:firstLineChars="3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2、付款方式为本材料无预付款，按当批次实际到场据实结算。</w:t>
            </w:r>
          </w:p>
          <w:p w14:paraId="6F7B7A7D">
            <w:pPr>
              <w:bidi w:val="0"/>
              <w:ind w:firstLine="720" w:firstLineChars="300"/>
              <w:rPr>
                <w:rFonts w:hint="eastAsia" w:ascii="仿宋" w:hAnsi="仿宋" w:eastAsia="仿宋" w:cs="仿宋"/>
                <w:sz w:val="24"/>
                <w:szCs w:val="24"/>
                <w:lang w:val="en-US" w:eastAsia="zh-CN"/>
              </w:rPr>
            </w:pPr>
            <w:r>
              <w:rPr>
                <w:rFonts w:hint="eastAsia" w:ascii="仿宋" w:hAnsi="仿宋" w:eastAsia="仿宋" w:cs="仿宋"/>
                <w:color w:val="000000"/>
                <w:sz w:val="24"/>
                <w:szCs w:val="24"/>
                <w:lang w:val="en-US" w:eastAsia="zh-CN"/>
              </w:rPr>
              <w:t>3、产品报价有效期不得少于1个月。</w:t>
            </w:r>
          </w:p>
        </w:tc>
      </w:tr>
    </w:tbl>
    <w:p w14:paraId="64C865B1">
      <w:pPr>
        <w:pStyle w:val="2"/>
        <w:ind w:left="0" w:leftChars="0" w:firstLine="0" w:firstLineChars="0"/>
        <w:rPr>
          <w:rFonts w:hint="eastAsia" w:ascii="仿宋" w:hAnsi="仿宋" w:eastAsia="仿宋" w:cs="楷体_GB2312"/>
          <w:b/>
          <w:bCs/>
          <w:color w:val="000000"/>
          <w:sz w:val="40"/>
          <w:szCs w:val="40"/>
        </w:rPr>
      </w:pPr>
    </w:p>
    <w:p w14:paraId="2B4F86B7"/>
    <w:p w14:paraId="1FED97DC">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76DE9025">
      <w:pPr>
        <w:ind w:firstLine="5880" w:firstLineChars="2100"/>
        <w:textAlignment w:val="baseline"/>
        <w:rPr>
          <w:rFonts w:ascii="仿宋" w:hAnsi="仿宋" w:eastAsia="仿宋" w:cs="楷体_GB2312"/>
          <w:b w:val="0"/>
          <w:bCs w:val="0"/>
          <w:color w:val="000000"/>
          <w:sz w:val="28"/>
          <w:szCs w:val="28"/>
        </w:rPr>
      </w:pPr>
      <w:r>
        <w:rPr>
          <w:rFonts w:hint="eastAsia" w:ascii="仿宋" w:hAnsi="仿宋" w:eastAsia="仿宋" w:cs="楷体_GB2312"/>
          <w:b w:val="0"/>
          <w:bCs w:val="0"/>
          <w:color w:val="000000"/>
          <w:sz w:val="28"/>
          <w:szCs w:val="28"/>
        </w:rPr>
        <w:t>报价商名称：（章）</w:t>
      </w:r>
    </w:p>
    <w:p w14:paraId="2F7D5632">
      <w:pPr>
        <w:textAlignment w:val="baseline"/>
        <w:rPr>
          <w:rFonts w:hint="eastAsia" w:ascii="仿宋" w:hAnsi="仿宋" w:eastAsia="仿宋" w:cs="楷体_GB2312"/>
          <w:b w:val="0"/>
          <w:bCs w:val="0"/>
          <w:color w:val="000000"/>
          <w:sz w:val="28"/>
          <w:szCs w:val="28"/>
        </w:rPr>
      </w:pPr>
      <w:r>
        <w:rPr>
          <w:rFonts w:hint="eastAsia" w:ascii="仿宋" w:hAnsi="仿宋" w:eastAsia="仿宋" w:cs="楷体_GB2312"/>
          <w:b w:val="0"/>
          <w:bCs w:val="0"/>
          <w:color w:val="000000"/>
          <w:sz w:val="28"/>
          <w:szCs w:val="28"/>
        </w:rPr>
        <w:t xml:space="preserve">                                         </w:t>
      </w:r>
      <w:r>
        <w:rPr>
          <w:rFonts w:hint="eastAsia" w:ascii="仿宋" w:hAnsi="仿宋" w:eastAsia="仿宋" w:cs="楷体_GB2312"/>
          <w:b w:val="0"/>
          <w:bCs w:val="0"/>
          <w:color w:val="000000"/>
          <w:sz w:val="28"/>
          <w:szCs w:val="28"/>
          <w:lang w:val="en-US" w:eastAsia="zh-CN"/>
        </w:rPr>
        <w:t xml:space="preserve"> </w:t>
      </w:r>
      <w:r>
        <w:rPr>
          <w:rFonts w:hint="eastAsia" w:ascii="仿宋" w:hAnsi="仿宋" w:eastAsia="仿宋" w:cs="楷体_GB2312"/>
          <w:b w:val="0"/>
          <w:bCs w:val="0"/>
          <w:color w:val="000000"/>
          <w:sz w:val="28"/>
          <w:szCs w:val="28"/>
        </w:rPr>
        <w:t>报价日期：</w:t>
      </w:r>
    </w:p>
    <w:p w14:paraId="1AF03543">
      <w:pPr>
        <w:textAlignment w:val="baseline"/>
        <w:rPr>
          <w:rFonts w:hint="eastAsia" w:ascii="仿宋" w:hAnsi="仿宋" w:eastAsia="仿宋" w:cs="楷体_GB2312"/>
          <w:color w:val="000000"/>
          <w:sz w:val="28"/>
          <w:szCs w:val="28"/>
          <w:lang w:eastAsia="zh-CN"/>
        </w:rPr>
      </w:pPr>
    </w:p>
    <w:p w14:paraId="214B2399">
      <w:pPr>
        <w:textAlignment w:val="baseline"/>
        <w:rPr>
          <w:rFonts w:hint="eastAsia" w:ascii="仿宋" w:hAnsi="仿宋" w:eastAsia="仿宋" w:cs="楷体_GB2312"/>
          <w:color w:val="000000"/>
          <w:sz w:val="28"/>
          <w:szCs w:val="28"/>
          <w:lang w:eastAsia="zh-CN"/>
        </w:rPr>
      </w:pPr>
    </w:p>
    <w:p w14:paraId="47E27218">
      <w:pPr>
        <w:pStyle w:val="2"/>
        <w:rPr>
          <w:rFonts w:hint="eastAsia" w:ascii="仿宋" w:hAnsi="仿宋" w:eastAsia="仿宋" w:cs="楷体_GB2312"/>
          <w:color w:val="000000"/>
          <w:sz w:val="28"/>
          <w:szCs w:val="28"/>
          <w:lang w:eastAsia="zh-CN"/>
        </w:rPr>
      </w:pPr>
    </w:p>
    <w:p w14:paraId="657C1D50">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774ADB20">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79E34F7F">
      <w:pPr>
        <w:rPr>
          <w:rFonts w:hint="eastAsia" w:ascii="仿宋" w:hAnsi="仿宋" w:eastAsia="仿宋" w:cs="仿宋"/>
          <w:b/>
          <w:bCs w:val="0"/>
          <w:sz w:val="28"/>
          <w:szCs w:val="28"/>
        </w:rPr>
      </w:pPr>
    </w:p>
    <w:p w14:paraId="7DA9490D">
      <w:pPr>
        <w:spacing w:line="480" w:lineRule="exact"/>
        <w:rPr>
          <w:rFonts w:hint="eastAsia" w:ascii="仿宋" w:hAnsi="仿宋" w:eastAsia="仿宋" w:cs="仿宋"/>
          <w:b w:val="0"/>
          <w:bCs/>
          <w:sz w:val="28"/>
          <w:szCs w:val="28"/>
        </w:rPr>
      </w:pPr>
      <w:r>
        <w:rPr>
          <w:rFonts w:hint="eastAsia" w:ascii="仿宋" w:hAnsi="仿宋" w:eastAsia="仿宋" w:cs="仿宋"/>
          <w:b w:val="0"/>
          <w:bCs/>
          <w:sz w:val="28"/>
          <w:szCs w:val="28"/>
        </w:rPr>
        <w:t>本人以企业法定代表人的身份郑重承诺：</w:t>
      </w:r>
    </w:p>
    <w:p w14:paraId="1729DA6D">
      <w:pPr>
        <w:spacing w:line="480" w:lineRule="exact"/>
        <w:ind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rPr>
        <w:t>1、将遵循公开、公正和诚实的原则自愿参加；</w:t>
      </w:r>
    </w:p>
    <w:p w14:paraId="7707157D">
      <w:pPr>
        <w:spacing w:line="480" w:lineRule="exact"/>
        <w:ind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rPr>
        <w:t>2、所提供的一切材料都是真实、有效、合法的；</w:t>
      </w:r>
    </w:p>
    <w:p w14:paraId="15465A14">
      <w:pPr>
        <w:spacing w:line="480" w:lineRule="exact"/>
        <w:ind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rPr>
        <w:t>3、不出借、转让资质证书，不以他人名义参加</w:t>
      </w:r>
      <w:r>
        <w:rPr>
          <w:rFonts w:hint="eastAsia" w:ascii="仿宋" w:hAnsi="仿宋" w:eastAsia="仿宋" w:cs="仿宋"/>
          <w:b w:val="0"/>
          <w:bCs/>
          <w:sz w:val="28"/>
          <w:szCs w:val="28"/>
          <w:lang w:val="en-US" w:eastAsia="zh-CN"/>
        </w:rPr>
        <w:t>报价</w:t>
      </w:r>
      <w:r>
        <w:rPr>
          <w:rFonts w:hint="eastAsia" w:ascii="仿宋" w:hAnsi="仿宋" w:eastAsia="仿宋" w:cs="仿宋"/>
          <w:b w:val="0"/>
          <w:bCs/>
          <w:sz w:val="28"/>
          <w:szCs w:val="28"/>
        </w:rPr>
        <w:t>；</w:t>
      </w:r>
    </w:p>
    <w:p w14:paraId="5E69F5B1">
      <w:pPr>
        <w:spacing w:line="480" w:lineRule="exact"/>
        <w:ind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rPr>
        <w:t>4、不与其它</w:t>
      </w:r>
      <w:r>
        <w:rPr>
          <w:rFonts w:hint="eastAsia" w:ascii="仿宋" w:hAnsi="仿宋" w:eastAsia="仿宋" w:cs="仿宋"/>
          <w:b w:val="0"/>
          <w:bCs/>
          <w:sz w:val="28"/>
          <w:szCs w:val="28"/>
          <w:lang w:val="en-US" w:eastAsia="zh-CN"/>
        </w:rPr>
        <w:t>报价</w:t>
      </w:r>
      <w:r>
        <w:rPr>
          <w:rFonts w:hint="eastAsia" w:ascii="仿宋" w:hAnsi="仿宋" w:eastAsia="仿宋" w:cs="仿宋"/>
          <w:b w:val="0"/>
          <w:bCs/>
          <w:sz w:val="28"/>
          <w:szCs w:val="28"/>
          <w:lang w:eastAsia="zh-CN"/>
        </w:rPr>
        <w:t>供应商</w:t>
      </w:r>
      <w:r>
        <w:rPr>
          <w:rFonts w:hint="eastAsia" w:ascii="仿宋" w:hAnsi="仿宋" w:eastAsia="仿宋" w:cs="仿宋"/>
          <w:b w:val="0"/>
          <w:bCs/>
          <w:sz w:val="28"/>
          <w:szCs w:val="28"/>
        </w:rPr>
        <w:t>相互串通</w:t>
      </w:r>
      <w:r>
        <w:rPr>
          <w:rFonts w:hint="eastAsia" w:ascii="仿宋" w:hAnsi="仿宋" w:eastAsia="仿宋" w:cs="仿宋"/>
          <w:b w:val="0"/>
          <w:bCs/>
          <w:sz w:val="28"/>
          <w:szCs w:val="28"/>
          <w:lang w:val="en-US" w:eastAsia="zh-CN"/>
        </w:rPr>
        <w:t>报价</w:t>
      </w:r>
      <w:r>
        <w:rPr>
          <w:rFonts w:hint="eastAsia" w:ascii="仿宋" w:hAnsi="仿宋" w:eastAsia="仿宋" w:cs="仿宋"/>
          <w:b w:val="0"/>
          <w:bCs/>
          <w:sz w:val="28"/>
          <w:szCs w:val="28"/>
        </w:rPr>
        <w:t>，不排挤其它</w:t>
      </w:r>
      <w:r>
        <w:rPr>
          <w:rFonts w:hint="eastAsia" w:ascii="仿宋" w:hAnsi="仿宋" w:eastAsia="仿宋" w:cs="仿宋"/>
          <w:b w:val="0"/>
          <w:bCs/>
          <w:sz w:val="28"/>
          <w:szCs w:val="28"/>
          <w:lang w:val="en-US" w:eastAsia="zh-CN"/>
        </w:rPr>
        <w:t>报价</w:t>
      </w:r>
      <w:r>
        <w:rPr>
          <w:rFonts w:hint="eastAsia" w:ascii="仿宋" w:hAnsi="仿宋" w:eastAsia="仿宋" w:cs="仿宋"/>
          <w:b w:val="0"/>
          <w:bCs/>
          <w:sz w:val="28"/>
          <w:szCs w:val="28"/>
          <w:lang w:eastAsia="zh-CN"/>
        </w:rPr>
        <w:t>供应商</w:t>
      </w:r>
      <w:r>
        <w:rPr>
          <w:rFonts w:hint="eastAsia" w:ascii="仿宋" w:hAnsi="仿宋" w:eastAsia="仿宋" w:cs="仿宋"/>
          <w:b w:val="0"/>
          <w:bCs/>
          <w:sz w:val="28"/>
          <w:szCs w:val="28"/>
        </w:rPr>
        <w:t>的公平竞争、损害</w:t>
      </w:r>
      <w:r>
        <w:rPr>
          <w:rFonts w:hint="eastAsia" w:ascii="仿宋" w:hAnsi="仿宋" w:eastAsia="仿宋" w:cs="仿宋"/>
          <w:b w:val="0"/>
          <w:bCs/>
          <w:sz w:val="28"/>
          <w:szCs w:val="28"/>
          <w:lang w:eastAsia="zh-CN"/>
        </w:rPr>
        <w:t>采购人</w:t>
      </w:r>
      <w:r>
        <w:rPr>
          <w:rFonts w:hint="eastAsia" w:ascii="仿宋" w:hAnsi="仿宋" w:eastAsia="仿宋" w:cs="仿宋"/>
          <w:b w:val="0"/>
          <w:bCs/>
          <w:sz w:val="28"/>
          <w:szCs w:val="28"/>
        </w:rPr>
        <w:t>的合法权益；</w:t>
      </w:r>
    </w:p>
    <w:p w14:paraId="344B31CC">
      <w:pPr>
        <w:spacing w:line="480" w:lineRule="exact"/>
        <w:ind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rPr>
        <w:t>5、完全响应</w:t>
      </w:r>
      <w:r>
        <w:rPr>
          <w:rFonts w:hint="eastAsia" w:ascii="仿宋" w:hAnsi="仿宋" w:eastAsia="仿宋" w:cs="仿宋"/>
          <w:b w:val="0"/>
          <w:bCs/>
          <w:sz w:val="28"/>
          <w:szCs w:val="28"/>
          <w:lang w:eastAsia="zh-CN"/>
        </w:rPr>
        <w:t>询价</w:t>
      </w:r>
      <w:r>
        <w:rPr>
          <w:rFonts w:hint="eastAsia" w:ascii="仿宋" w:hAnsi="仿宋" w:eastAsia="仿宋" w:cs="仿宋"/>
          <w:b w:val="0"/>
          <w:bCs/>
          <w:sz w:val="28"/>
          <w:szCs w:val="28"/>
        </w:rPr>
        <w:t>文件要求内容；</w:t>
      </w:r>
    </w:p>
    <w:p w14:paraId="380A43B5">
      <w:pPr>
        <w:spacing w:line="600" w:lineRule="exact"/>
        <w:rPr>
          <w:rFonts w:hint="eastAsia" w:ascii="仿宋" w:hAnsi="仿宋" w:eastAsia="仿宋" w:cs="仿宋"/>
          <w:b w:val="0"/>
          <w:bCs/>
          <w:sz w:val="28"/>
          <w:szCs w:val="28"/>
        </w:rPr>
      </w:pPr>
    </w:p>
    <w:p w14:paraId="75C112AA">
      <w:pPr>
        <w:spacing w:line="600" w:lineRule="exact"/>
        <w:rPr>
          <w:rFonts w:hint="eastAsia" w:ascii="仿宋" w:hAnsi="仿宋" w:eastAsia="仿宋" w:cs="仿宋"/>
          <w:b w:val="0"/>
          <w:bCs/>
          <w:sz w:val="28"/>
          <w:szCs w:val="28"/>
        </w:rPr>
      </w:pPr>
      <w:r>
        <w:rPr>
          <w:rFonts w:hint="eastAsia" w:ascii="仿宋" w:hAnsi="仿宋" w:eastAsia="仿宋" w:cs="仿宋"/>
          <w:b w:val="0"/>
          <w:bCs/>
          <w:sz w:val="28"/>
          <w:szCs w:val="28"/>
        </w:rPr>
        <w:t xml:space="preserve"> </w:t>
      </w:r>
    </w:p>
    <w:p w14:paraId="3D0B64FE">
      <w:pPr>
        <w:tabs>
          <w:tab w:val="left" w:pos="2665"/>
        </w:tabs>
        <w:spacing w:line="360" w:lineRule="auto"/>
        <w:ind w:right="420"/>
        <w:rPr>
          <w:rFonts w:hint="eastAsia" w:ascii="仿宋" w:hAnsi="仿宋" w:eastAsia="仿宋" w:cs="仿宋"/>
          <w:b w:val="0"/>
          <w:bCs/>
          <w:sz w:val="28"/>
          <w:szCs w:val="28"/>
        </w:rPr>
      </w:pPr>
      <w:r>
        <w:rPr>
          <w:rFonts w:hint="eastAsia" w:ascii="仿宋" w:hAnsi="仿宋" w:eastAsia="仿宋" w:cs="仿宋"/>
          <w:b w:val="0"/>
          <w:bCs/>
          <w:sz w:val="28"/>
          <w:szCs w:val="28"/>
        </w:rPr>
        <w:t xml:space="preserve">                  </w:t>
      </w:r>
      <w:r>
        <w:rPr>
          <w:rFonts w:hint="eastAsia" w:ascii="仿宋" w:hAnsi="仿宋" w:eastAsia="仿宋" w:cs="仿宋"/>
          <w:b w:val="0"/>
          <w:bCs/>
          <w:sz w:val="28"/>
          <w:szCs w:val="28"/>
          <w:lang w:eastAsia="zh-CN"/>
        </w:rPr>
        <w:t>报</w:t>
      </w:r>
      <w:r>
        <w:rPr>
          <w:rFonts w:hint="eastAsia" w:ascii="仿宋" w:hAnsi="仿宋" w:eastAsia="仿宋" w:cs="仿宋"/>
          <w:b w:val="0"/>
          <w:bCs/>
          <w:sz w:val="28"/>
          <w:szCs w:val="28"/>
        </w:rPr>
        <w:t xml:space="preserve">  </w:t>
      </w:r>
      <w:r>
        <w:rPr>
          <w:rFonts w:hint="eastAsia" w:ascii="仿宋" w:hAnsi="仿宋" w:eastAsia="仿宋" w:cs="仿宋"/>
          <w:b w:val="0"/>
          <w:bCs/>
          <w:sz w:val="28"/>
          <w:szCs w:val="28"/>
          <w:lang w:eastAsia="zh-CN"/>
        </w:rPr>
        <w:t>价</w:t>
      </w:r>
      <w:r>
        <w:rPr>
          <w:rFonts w:hint="eastAsia" w:ascii="仿宋" w:hAnsi="仿宋" w:eastAsia="仿宋" w:cs="仿宋"/>
          <w:b w:val="0"/>
          <w:bCs/>
          <w:sz w:val="28"/>
          <w:szCs w:val="28"/>
        </w:rPr>
        <w:t xml:space="preserve">  人：</w:t>
      </w:r>
      <w:r>
        <w:rPr>
          <w:rFonts w:hint="eastAsia" w:ascii="仿宋" w:hAnsi="仿宋" w:eastAsia="仿宋" w:cs="仿宋"/>
          <w:b w:val="0"/>
          <w:bCs/>
          <w:sz w:val="28"/>
          <w:szCs w:val="28"/>
          <w:u w:val="single"/>
        </w:rPr>
        <w:t xml:space="preserve">             </w:t>
      </w:r>
      <w:r>
        <w:rPr>
          <w:rFonts w:hint="eastAsia" w:ascii="仿宋" w:hAnsi="仿宋" w:eastAsia="仿宋" w:cs="仿宋"/>
          <w:b w:val="0"/>
          <w:bCs/>
          <w:sz w:val="28"/>
          <w:szCs w:val="28"/>
          <w:u w:val="single"/>
          <w:lang w:val="en-US" w:eastAsia="zh-CN"/>
        </w:rPr>
        <w:t xml:space="preserve"> </w:t>
      </w:r>
      <w:r>
        <w:rPr>
          <w:rFonts w:hint="eastAsia" w:ascii="仿宋" w:hAnsi="仿宋" w:eastAsia="仿宋" w:cs="仿宋"/>
          <w:b w:val="0"/>
          <w:bCs/>
          <w:sz w:val="28"/>
          <w:szCs w:val="28"/>
          <w:u w:val="single"/>
        </w:rPr>
        <w:t xml:space="preserve">  </w:t>
      </w:r>
      <w:r>
        <w:rPr>
          <w:rFonts w:hint="eastAsia" w:ascii="仿宋" w:hAnsi="仿宋" w:eastAsia="仿宋" w:cs="仿宋"/>
          <w:b w:val="0"/>
          <w:bCs/>
          <w:sz w:val="28"/>
          <w:szCs w:val="28"/>
        </w:rPr>
        <w:t xml:space="preserve">（盖单位公章）                  </w:t>
      </w:r>
    </w:p>
    <w:p w14:paraId="1DF4A74C">
      <w:pPr>
        <w:tabs>
          <w:tab w:val="left" w:pos="3215"/>
        </w:tabs>
        <w:spacing w:line="360" w:lineRule="auto"/>
        <w:ind w:right="420"/>
        <w:rPr>
          <w:rFonts w:hint="eastAsia" w:ascii="仿宋" w:hAnsi="仿宋" w:eastAsia="仿宋" w:cs="仿宋"/>
          <w:b w:val="0"/>
          <w:bCs/>
          <w:sz w:val="28"/>
          <w:szCs w:val="28"/>
        </w:rPr>
      </w:pPr>
      <w:r>
        <w:rPr>
          <w:rFonts w:hint="eastAsia" w:ascii="仿宋" w:hAnsi="仿宋" w:eastAsia="仿宋" w:cs="仿宋"/>
          <w:b w:val="0"/>
          <w:bCs/>
          <w:sz w:val="28"/>
          <w:szCs w:val="28"/>
        </w:rPr>
        <w:t xml:space="preserve">                  法定代表人：</w:t>
      </w:r>
      <w:r>
        <w:rPr>
          <w:rFonts w:hint="eastAsia" w:ascii="仿宋" w:hAnsi="仿宋" w:eastAsia="仿宋" w:cs="仿宋"/>
          <w:b w:val="0"/>
          <w:bCs/>
          <w:sz w:val="28"/>
          <w:szCs w:val="28"/>
          <w:u w:val="single"/>
        </w:rPr>
        <w:t xml:space="preserve">                </w:t>
      </w:r>
      <w:r>
        <w:rPr>
          <w:rFonts w:hint="eastAsia" w:ascii="仿宋" w:hAnsi="仿宋" w:eastAsia="仿宋" w:cs="仿宋"/>
          <w:b w:val="0"/>
          <w:bCs/>
          <w:sz w:val="28"/>
          <w:szCs w:val="28"/>
        </w:rPr>
        <w:t>（签字或盖章）</w:t>
      </w:r>
    </w:p>
    <w:p w14:paraId="295D99A8">
      <w:pPr>
        <w:spacing w:line="360" w:lineRule="auto"/>
        <w:ind w:left="5880" w:right="1260" w:hanging="5880" w:hangingChars="2100"/>
        <w:jc w:val="left"/>
        <w:rPr>
          <w:rFonts w:hint="eastAsia" w:ascii="仿宋" w:hAnsi="仿宋" w:eastAsia="仿宋" w:cs="仿宋"/>
          <w:b w:val="0"/>
          <w:bCs/>
          <w:sz w:val="28"/>
          <w:szCs w:val="28"/>
        </w:rPr>
      </w:pPr>
      <w:r>
        <w:rPr>
          <w:rFonts w:hint="eastAsia" w:ascii="仿宋" w:hAnsi="仿宋" w:eastAsia="仿宋" w:cs="仿宋"/>
          <w:b w:val="0"/>
          <w:bCs/>
          <w:sz w:val="28"/>
          <w:szCs w:val="28"/>
        </w:rPr>
        <w:t xml:space="preserve">                  委托代理人：</w:t>
      </w:r>
      <w:r>
        <w:rPr>
          <w:rFonts w:hint="eastAsia" w:ascii="仿宋" w:hAnsi="仿宋" w:eastAsia="仿宋" w:cs="仿宋"/>
          <w:b w:val="0"/>
          <w:bCs/>
          <w:sz w:val="28"/>
          <w:szCs w:val="28"/>
          <w:u w:val="single"/>
        </w:rPr>
        <w:t xml:space="preserve">                </w:t>
      </w:r>
      <w:r>
        <w:rPr>
          <w:rFonts w:hint="eastAsia" w:ascii="仿宋" w:hAnsi="仿宋" w:eastAsia="仿宋" w:cs="仿宋"/>
          <w:b w:val="0"/>
          <w:bCs/>
          <w:sz w:val="28"/>
          <w:szCs w:val="28"/>
        </w:rPr>
        <w:t xml:space="preserve">（盖单位公章）                                     </w:t>
      </w:r>
      <w:r>
        <w:rPr>
          <w:rFonts w:hint="eastAsia" w:ascii="仿宋" w:hAnsi="仿宋" w:eastAsia="仿宋" w:cs="仿宋"/>
          <w:b w:val="0"/>
          <w:bCs/>
          <w:sz w:val="28"/>
          <w:szCs w:val="28"/>
          <w:u w:val="single"/>
        </w:rPr>
        <w:t xml:space="preserve">           </w:t>
      </w:r>
      <w:r>
        <w:rPr>
          <w:rFonts w:hint="eastAsia" w:ascii="仿宋" w:hAnsi="仿宋" w:eastAsia="仿宋" w:cs="仿宋"/>
          <w:b w:val="0"/>
          <w:bCs/>
          <w:sz w:val="28"/>
          <w:szCs w:val="28"/>
          <w:u w:val="single"/>
          <w:lang w:val="en-US" w:eastAsia="zh-CN"/>
        </w:rPr>
        <w:t xml:space="preserve">              </w:t>
      </w:r>
      <w:r>
        <w:rPr>
          <w:rFonts w:hint="eastAsia" w:ascii="仿宋" w:hAnsi="仿宋" w:eastAsia="仿宋" w:cs="仿宋"/>
          <w:b w:val="0"/>
          <w:bCs/>
          <w:sz w:val="28"/>
          <w:szCs w:val="28"/>
        </w:rPr>
        <w:t>年</w:t>
      </w: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月</w:t>
      </w: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日</w:t>
      </w:r>
    </w:p>
    <w:p w14:paraId="2936AB55">
      <w:pPr>
        <w:pStyle w:val="2"/>
        <w:rPr>
          <w:rFonts w:hint="eastAsia"/>
          <w:lang w:eastAsia="zh-CN"/>
        </w:rPr>
      </w:pPr>
    </w:p>
    <w:p w14:paraId="08B34ED6">
      <w:pPr>
        <w:pStyle w:val="2"/>
        <w:rPr>
          <w:rFonts w:hint="eastAsia"/>
        </w:rPr>
      </w:pPr>
    </w:p>
    <w:p w14:paraId="77E0C795">
      <w:pPr>
        <w:rPr>
          <w:rFonts w:hint="eastAsia"/>
        </w:rPr>
      </w:pPr>
    </w:p>
    <w:p w14:paraId="5D2F4B70">
      <w:pPr>
        <w:pStyle w:val="2"/>
        <w:rPr>
          <w:rFonts w:hint="eastAsia"/>
        </w:rPr>
      </w:pPr>
    </w:p>
    <w:p w14:paraId="16EFFABA">
      <w:pPr>
        <w:rPr>
          <w:rFonts w:hint="eastAsia"/>
        </w:rPr>
      </w:pPr>
    </w:p>
    <w:p w14:paraId="48A85341">
      <w:pPr>
        <w:pStyle w:val="2"/>
        <w:rPr>
          <w:rFonts w:hint="eastAsia"/>
        </w:rPr>
      </w:pPr>
    </w:p>
    <w:p w14:paraId="5F5514CA">
      <w:pPr>
        <w:rPr>
          <w:rFonts w:hint="eastAsia"/>
        </w:rPr>
      </w:pPr>
    </w:p>
    <w:p w14:paraId="5A569195">
      <w:pPr>
        <w:pStyle w:val="2"/>
        <w:rPr>
          <w:rFonts w:hint="eastAsia"/>
        </w:rPr>
      </w:pPr>
    </w:p>
    <w:p w14:paraId="7AE93B6E">
      <w:pPr>
        <w:rPr>
          <w:rFonts w:hint="eastAsia"/>
        </w:rPr>
      </w:pPr>
    </w:p>
    <w:p w14:paraId="3BD619F6">
      <w:pPr>
        <w:pStyle w:val="2"/>
        <w:rPr>
          <w:rFonts w:hint="eastAsia"/>
        </w:rPr>
      </w:pPr>
    </w:p>
    <w:p w14:paraId="1A2C6223">
      <w:pPr>
        <w:rPr>
          <w:rFonts w:hint="eastAsia"/>
        </w:rPr>
      </w:pPr>
    </w:p>
    <w:p w14:paraId="73AB225B">
      <w:pPr>
        <w:pStyle w:val="2"/>
        <w:rPr>
          <w:rFonts w:hint="eastAsia"/>
        </w:rPr>
      </w:pPr>
    </w:p>
    <w:p w14:paraId="57E7CE65">
      <w:pPr>
        <w:rPr>
          <w:rFonts w:hint="eastAsia"/>
        </w:rPr>
      </w:pPr>
    </w:p>
    <w:p w14:paraId="6964AE3D">
      <w:pPr>
        <w:pStyle w:val="2"/>
        <w:rPr>
          <w:rFonts w:hint="eastAsia"/>
        </w:rPr>
      </w:pPr>
    </w:p>
    <w:p w14:paraId="22E4E450">
      <w:pPr>
        <w:rPr>
          <w:rFonts w:hint="eastAsia"/>
        </w:rPr>
      </w:pPr>
    </w:p>
    <w:p w14:paraId="2E3A015D">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报价</w:t>
      </w:r>
      <w:r>
        <w:rPr>
          <w:rFonts w:hint="eastAsia" w:ascii="仿宋" w:hAnsi="仿宋" w:eastAsia="仿宋" w:cs="仿宋"/>
          <w:sz w:val="28"/>
          <w:szCs w:val="28"/>
          <w:lang w:eastAsia="zh-CN"/>
        </w:rPr>
        <w:t>供应商</w:t>
      </w:r>
      <w:r>
        <w:rPr>
          <w:rFonts w:hint="eastAsia" w:ascii="仿宋" w:hAnsi="仿宋" w:eastAsia="仿宋" w:cs="仿宋"/>
          <w:sz w:val="28"/>
          <w:szCs w:val="28"/>
        </w:rPr>
        <w:t>企业信誉要求(提供截图或承诺)</w:t>
      </w:r>
    </w:p>
    <w:p w14:paraId="2A14F2DF">
      <w:pPr>
        <w:pStyle w:val="2"/>
        <w:rPr>
          <w:rFonts w:hint="eastAsia" w:ascii="仿宋" w:hAnsi="仿宋" w:eastAsia="仿宋" w:cs="仿宋"/>
          <w:sz w:val="28"/>
          <w:szCs w:val="28"/>
        </w:rPr>
      </w:pPr>
    </w:p>
    <w:p w14:paraId="4E02ABE6">
      <w:pPr>
        <w:rPr>
          <w:rFonts w:hint="eastAsia" w:ascii="仿宋" w:hAnsi="仿宋" w:eastAsia="仿宋" w:cs="仿宋"/>
          <w:sz w:val="28"/>
          <w:szCs w:val="28"/>
        </w:rPr>
      </w:pPr>
    </w:p>
    <w:p w14:paraId="2B45D206">
      <w:pPr>
        <w:pStyle w:val="2"/>
        <w:rPr>
          <w:rFonts w:hint="eastAsia" w:ascii="仿宋" w:hAnsi="仿宋" w:eastAsia="仿宋" w:cs="仿宋"/>
          <w:sz w:val="28"/>
          <w:szCs w:val="28"/>
        </w:rPr>
      </w:pPr>
    </w:p>
    <w:p w14:paraId="41C82C51">
      <w:pPr>
        <w:rPr>
          <w:rFonts w:hint="eastAsia" w:ascii="仿宋" w:hAnsi="仿宋" w:eastAsia="仿宋" w:cs="仿宋"/>
          <w:sz w:val="28"/>
          <w:szCs w:val="28"/>
        </w:rPr>
      </w:pPr>
    </w:p>
    <w:p w14:paraId="19C73268">
      <w:pPr>
        <w:pStyle w:val="2"/>
        <w:rPr>
          <w:rFonts w:hint="eastAsia" w:ascii="仿宋" w:hAnsi="仿宋" w:eastAsia="仿宋" w:cs="仿宋"/>
          <w:sz w:val="28"/>
          <w:szCs w:val="28"/>
        </w:rPr>
      </w:pPr>
    </w:p>
    <w:p w14:paraId="08283CDF">
      <w:pPr>
        <w:rPr>
          <w:rFonts w:hint="eastAsia" w:ascii="仿宋" w:hAnsi="仿宋" w:eastAsia="仿宋" w:cs="仿宋"/>
          <w:sz w:val="28"/>
          <w:szCs w:val="28"/>
        </w:rPr>
      </w:pPr>
    </w:p>
    <w:p w14:paraId="7EC98F87">
      <w:pPr>
        <w:pStyle w:val="2"/>
        <w:rPr>
          <w:rFonts w:hint="eastAsia" w:ascii="仿宋" w:hAnsi="仿宋" w:eastAsia="仿宋" w:cs="仿宋"/>
          <w:sz w:val="28"/>
          <w:szCs w:val="28"/>
        </w:rPr>
      </w:pPr>
    </w:p>
    <w:p w14:paraId="06A68269">
      <w:pPr>
        <w:rPr>
          <w:rFonts w:hint="eastAsia" w:ascii="仿宋" w:hAnsi="仿宋" w:eastAsia="仿宋" w:cs="仿宋"/>
          <w:sz w:val="28"/>
          <w:szCs w:val="28"/>
        </w:rPr>
      </w:pPr>
    </w:p>
    <w:p w14:paraId="327370FF">
      <w:pPr>
        <w:pStyle w:val="2"/>
        <w:rPr>
          <w:rFonts w:hint="eastAsia" w:ascii="仿宋" w:hAnsi="仿宋" w:eastAsia="仿宋" w:cs="仿宋"/>
          <w:sz w:val="28"/>
          <w:szCs w:val="28"/>
        </w:rPr>
      </w:pPr>
    </w:p>
    <w:p w14:paraId="1DFBDE12">
      <w:pPr>
        <w:rPr>
          <w:rFonts w:hint="eastAsia" w:ascii="仿宋" w:hAnsi="仿宋" w:eastAsia="仿宋" w:cs="仿宋"/>
          <w:sz w:val="28"/>
          <w:szCs w:val="28"/>
        </w:rPr>
      </w:pPr>
    </w:p>
    <w:p w14:paraId="625D6544">
      <w:pPr>
        <w:pStyle w:val="2"/>
        <w:rPr>
          <w:rFonts w:hint="eastAsia" w:ascii="仿宋" w:hAnsi="仿宋" w:eastAsia="仿宋" w:cs="仿宋"/>
          <w:sz w:val="28"/>
          <w:szCs w:val="28"/>
        </w:rPr>
      </w:pPr>
    </w:p>
    <w:p w14:paraId="403621CE">
      <w:pPr>
        <w:rPr>
          <w:rFonts w:hint="eastAsia" w:ascii="仿宋" w:hAnsi="仿宋" w:eastAsia="仿宋" w:cs="仿宋"/>
          <w:sz w:val="28"/>
          <w:szCs w:val="28"/>
        </w:rPr>
      </w:pPr>
    </w:p>
    <w:p w14:paraId="1A183E9D">
      <w:pPr>
        <w:pStyle w:val="2"/>
        <w:rPr>
          <w:rFonts w:hint="eastAsia" w:ascii="仿宋" w:hAnsi="仿宋" w:eastAsia="仿宋" w:cs="仿宋"/>
          <w:sz w:val="28"/>
          <w:szCs w:val="28"/>
        </w:rPr>
      </w:pPr>
    </w:p>
    <w:p w14:paraId="182E3818">
      <w:pPr>
        <w:rPr>
          <w:rFonts w:hint="eastAsia" w:ascii="仿宋" w:hAnsi="仿宋" w:eastAsia="仿宋" w:cs="仿宋"/>
          <w:sz w:val="28"/>
          <w:szCs w:val="28"/>
        </w:rPr>
      </w:pPr>
    </w:p>
    <w:p w14:paraId="082A452F">
      <w:pPr>
        <w:pStyle w:val="2"/>
        <w:rPr>
          <w:rFonts w:hint="eastAsia" w:ascii="仿宋" w:hAnsi="仿宋" w:eastAsia="仿宋" w:cs="仿宋"/>
          <w:sz w:val="28"/>
          <w:szCs w:val="28"/>
        </w:rPr>
      </w:pPr>
    </w:p>
    <w:p w14:paraId="1585652B">
      <w:pPr>
        <w:rPr>
          <w:rFonts w:hint="eastAsia" w:ascii="仿宋" w:hAnsi="仿宋" w:eastAsia="仿宋" w:cs="仿宋"/>
          <w:sz w:val="28"/>
          <w:szCs w:val="28"/>
        </w:rPr>
      </w:pPr>
    </w:p>
    <w:p w14:paraId="035254B0">
      <w:pPr>
        <w:pStyle w:val="2"/>
        <w:rPr>
          <w:rFonts w:hint="eastAsia" w:ascii="仿宋" w:hAnsi="仿宋" w:eastAsia="仿宋" w:cs="仿宋"/>
          <w:sz w:val="28"/>
          <w:szCs w:val="28"/>
        </w:rPr>
      </w:pPr>
    </w:p>
    <w:p w14:paraId="37334ED3">
      <w:pPr>
        <w:rPr>
          <w:rFonts w:hint="eastAsia" w:ascii="仿宋" w:hAnsi="仿宋" w:eastAsia="仿宋" w:cs="仿宋"/>
          <w:sz w:val="28"/>
          <w:szCs w:val="28"/>
        </w:rPr>
      </w:pPr>
    </w:p>
    <w:p w14:paraId="5865A80D">
      <w:pPr>
        <w:pStyle w:val="2"/>
        <w:rPr>
          <w:rFonts w:hint="eastAsia" w:ascii="仿宋" w:hAnsi="仿宋" w:eastAsia="仿宋" w:cs="仿宋"/>
          <w:sz w:val="28"/>
          <w:szCs w:val="28"/>
        </w:rPr>
      </w:pPr>
    </w:p>
    <w:p w14:paraId="430A4F3E">
      <w:pPr>
        <w:rPr>
          <w:rFonts w:hint="eastAsia" w:ascii="仿宋" w:hAnsi="仿宋" w:eastAsia="仿宋" w:cs="仿宋"/>
          <w:sz w:val="28"/>
          <w:szCs w:val="28"/>
        </w:rPr>
      </w:pPr>
    </w:p>
    <w:p w14:paraId="3B6E4011">
      <w:pPr>
        <w:pStyle w:val="2"/>
        <w:rPr>
          <w:rFonts w:hint="eastAsia" w:ascii="仿宋" w:hAnsi="仿宋" w:eastAsia="仿宋" w:cs="仿宋"/>
          <w:sz w:val="28"/>
          <w:szCs w:val="28"/>
        </w:rPr>
      </w:pPr>
    </w:p>
    <w:p w14:paraId="4E14CF08">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4609F926">
      <w:pPr>
        <w:jc w:val="right"/>
        <w:rPr>
          <w:rFonts w:hint="eastAsia" w:ascii="仿宋" w:hAnsi="仿宋" w:eastAsia="仿宋" w:cs="仿宋"/>
          <w:b/>
          <w:sz w:val="32"/>
          <w:szCs w:val="32"/>
        </w:rPr>
      </w:pPr>
    </w:p>
    <w:p w14:paraId="7EB5C44D">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641E0844">
      <w:pPr>
        <w:jc w:val="right"/>
        <w:rPr>
          <w:rFonts w:hint="eastAsia" w:ascii="仿宋" w:hAnsi="仿宋" w:eastAsia="仿宋" w:cs="仿宋"/>
          <w:b/>
          <w:sz w:val="32"/>
          <w:szCs w:val="32"/>
        </w:rPr>
      </w:pPr>
    </w:p>
    <w:p w14:paraId="21DB1993">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BB53E52">
      <w:pPr>
        <w:spacing w:line="480" w:lineRule="auto"/>
        <w:rPr>
          <w:rFonts w:hint="eastAsia" w:ascii="仿宋" w:hAnsi="仿宋" w:eastAsia="仿宋" w:cs="仿宋"/>
          <w:b/>
          <w:sz w:val="36"/>
          <w:szCs w:val="36"/>
        </w:rPr>
      </w:pPr>
    </w:p>
    <w:p w14:paraId="5ECBD362">
      <w:pPr>
        <w:spacing w:line="480" w:lineRule="auto"/>
        <w:rPr>
          <w:rFonts w:hint="eastAsia" w:ascii="仿宋" w:hAnsi="仿宋" w:eastAsia="仿宋" w:cs="仿宋"/>
          <w:b/>
          <w:sz w:val="44"/>
          <w:szCs w:val="44"/>
        </w:rPr>
      </w:pPr>
    </w:p>
    <w:p w14:paraId="60EA0DE3">
      <w:pPr>
        <w:spacing w:line="480" w:lineRule="auto"/>
        <w:jc w:val="center"/>
        <w:rPr>
          <w:rFonts w:hint="eastAsia" w:ascii="宋体" w:hAnsi="宋体" w:eastAsia="宋体" w:cs="宋体"/>
          <w:b/>
          <w:sz w:val="44"/>
          <w:szCs w:val="44"/>
        </w:rPr>
      </w:pPr>
      <w:r>
        <w:rPr>
          <w:rFonts w:hint="eastAsia" w:ascii="宋体" w:hAnsi="宋体" w:eastAsia="宋体" w:cs="宋体"/>
          <w:b/>
          <w:sz w:val="44"/>
          <w:szCs w:val="44"/>
          <w:u w:val="single"/>
          <w:lang w:eastAsia="zh-CN"/>
        </w:rPr>
        <w:t>混凝土模块砖（</w:t>
      </w:r>
      <w:r>
        <w:rPr>
          <w:rFonts w:hint="eastAsia" w:ascii="宋体" w:hAnsi="宋体" w:eastAsia="宋体" w:cs="宋体"/>
          <w:b/>
          <w:sz w:val="44"/>
          <w:szCs w:val="44"/>
          <w:u w:val="single"/>
        </w:rPr>
        <w:t>材料名称）</w:t>
      </w:r>
    </w:p>
    <w:p w14:paraId="10C1B5D5">
      <w:pPr>
        <w:spacing w:line="480" w:lineRule="auto"/>
        <w:jc w:val="center"/>
        <w:rPr>
          <w:rFonts w:hint="eastAsia" w:ascii="仿宋" w:hAnsi="仿宋" w:eastAsia="仿宋" w:cs="仿宋"/>
          <w:b/>
          <w:sz w:val="72"/>
          <w:szCs w:val="72"/>
        </w:rPr>
      </w:pPr>
    </w:p>
    <w:p w14:paraId="3DD227F3">
      <w:pPr>
        <w:spacing w:line="480" w:lineRule="auto"/>
        <w:jc w:val="both"/>
        <w:rPr>
          <w:rFonts w:hint="eastAsia" w:ascii="仿宋" w:hAnsi="仿宋" w:eastAsia="仿宋" w:cs="仿宋"/>
          <w:b/>
          <w:sz w:val="44"/>
          <w:szCs w:val="44"/>
          <w:lang w:eastAsia="zh-CN"/>
        </w:rPr>
      </w:pPr>
    </w:p>
    <w:p w14:paraId="06DB0F6D">
      <w:pPr>
        <w:spacing w:line="480" w:lineRule="auto"/>
        <w:jc w:val="both"/>
        <w:rPr>
          <w:rFonts w:hint="eastAsia" w:ascii="仿宋" w:hAnsi="仿宋" w:eastAsia="仿宋" w:cs="仿宋"/>
          <w:b/>
          <w:sz w:val="32"/>
          <w:szCs w:val="32"/>
        </w:rPr>
      </w:pPr>
      <w:r>
        <w:rPr>
          <w:rFonts w:hint="eastAsia" w:ascii="仿宋" w:hAnsi="仿宋" w:eastAsia="仿宋" w:cs="仿宋"/>
          <w:b/>
          <w:sz w:val="32"/>
          <w:szCs w:val="32"/>
          <w:lang w:eastAsia="zh-CN"/>
        </w:rPr>
        <w:t>询价响应</w:t>
      </w:r>
      <w:r>
        <w:rPr>
          <w:rFonts w:hint="eastAsia" w:ascii="仿宋" w:hAnsi="仿宋" w:eastAsia="仿宋" w:cs="仿宋"/>
          <w:b/>
          <w:sz w:val="32"/>
          <w:szCs w:val="32"/>
        </w:rPr>
        <w:t>文件在</w:t>
      </w:r>
      <w:r>
        <w:rPr>
          <w:rFonts w:hint="eastAsia" w:ascii="仿宋" w:hAnsi="仿宋" w:eastAsia="仿宋" w:cs="仿宋"/>
          <w:b/>
          <w:sz w:val="32"/>
          <w:szCs w:val="32"/>
          <w:u w:val="single"/>
        </w:rPr>
        <w:t xml:space="preserve"> </w:t>
      </w:r>
      <w:r>
        <w:rPr>
          <w:rFonts w:hint="eastAsia" w:ascii="仿宋" w:hAnsi="仿宋" w:eastAsia="仿宋" w:cs="仿宋"/>
          <w:b/>
          <w:sz w:val="32"/>
          <w:szCs w:val="32"/>
          <w:u w:val="single"/>
          <w:lang w:val="en-US" w:eastAsia="zh-CN"/>
        </w:rPr>
        <w:t xml:space="preserve">      </w:t>
      </w:r>
      <w:r>
        <w:rPr>
          <w:rFonts w:hint="eastAsia" w:ascii="仿宋" w:hAnsi="仿宋" w:eastAsia="仿宋" w:cs="仿宋"/>
          <w:b/>
          <w:sz w:val="32"/>
          <w:szCs w:val="32"/>
          <w:u w:val="single"/>
        </w:rPr>
        <w:t xml:space="preserve"> </w:t>
      </w:r>
      <w:r>
        <w:rPr>
          <w:rFonts w:hint="eastAsia" w:ascii="仿宋" w:hAnsi="仿宋" w:eastAsia="仿宋" w:cs="仿宋"/>
          <w:b/>
          <w:sz w:val="32"/>
          <w:szCs w:val="32"/>
        </w:rPr>
        <w:t>年</w:t>
      </w:r>
      <w:r>
        <w:rPr>
          <w:rFonts w:hint="eastAsia" w:ascii="仿宋" w:hAnsi="仿宋" w:eastAsia="仿宋" w:cs="仿宋"/>
          <w:b/>
          <w:sz w:val="32"/>
          <w:szCs w:val="32"/>
          <w:u w:val="single"/>
        </w:rPr>
        <w:t xml:space="preserve"> </w:t>
      </w:r>
      <w:r>
        <w:rPr>
          <w:rFonts w:hint="eastAsia" w:ascii="仿宋" w:hAnsi="仿宋" w:eastAsia="仿宋" w:cs="仿宋"/>
          <w:b/>
          <w:sz w:val="32"/>
          <w:szCs w:val="32"/>
          <w:u w:val="single"/>
          <w:lang w:val="en-US" w:eastAsia="zh-CN"/>
        </w:rPr>
        <w:t xml:space="preserve">    </w:t>
      </w:r>
      <w:r>
        <w:rPr>
          <w:rFonts w:hint="eastAsia" w:ascii="仿宋" w:hAnsi="仿宋" w:eastAsia="仿宋" w:cs="仿宋"/>
          <w:b/>
          <w:sz w:val="32"/>
          <w:szCs w:val="32"/>
          <w:u w:val="single"/>
        </w:rPr>
        <w:t xml:space="preserve"> </w:t>
      </w:r>
      <w:r>
        <w:rPr>
          <w:rFonts w:hint="eastAsia" w:ascii="仿宋" w:hAnsi="仿宋" w:eastAsia="仿宋" w:cs="仿宋"/>
          <w:b/>
          <w:sz w:val="32"/>
          <w:szCs w:val="32"/>
        </w:rPr>
        <w:t>月</w:t>
      </w:r>
      <w:r>
        <w:rPr>
          <w:rFonts w:hint="eastAsia" w:ascii="仿宋" w:hAnsi="仿宋" w:eastAsia="仿宋" w:cs="仿宋"/>
          <w:b/>
          <w:sz w:val="32"/>
          <w:szCs w:val="32"/>
          <w:u w:val="single"/>
        </w:rPr>
        <w:t xml:space="preserve"> </w:t>
      </w:r>
      <w:r>
        <w:rPr>
          <w:rFonts w:hint="eastAsia" w:ascii="仿宋" w:hAnsi="仿宋" w:eastAsia="仿宋" w:cs="仿宋"/>
          <w:b/>
          <w:sz w:val="32"/>
          <w:szCs w:val="32"/>
          <w:u w:val="single"/>
          <w:lang w:val="en-US" w:eastAsia="zh-CN"/>
        </w:rPr>
        <w:t xml:space="preserve">    </w:t>
      </w:r>
      <w:r>
        <w:rPr>
          <w:rFonts w:hint="eastAsia" w:ascii="仿宋" w:hAnsi="仿宋" w:eastAsia="仿宋" w:cs="仿宋"/>
          <w:b/>
          <w:sz w:val="32"/>
          <w:szCs w:val="32"/>
          <w:u w:val="single"/>
        </w:rPr>
        <w:t xml:space="preserve"> </w:t>
      </w:r>
      <w:r>
        <w:rPr>
          <w:rFonts w:hint="eastAsia" w:ascii="仿宋" w:hAnsi="仿宋" w:eastAsia="仿宋" w:cs="仿宋"/>
          <w:b/>
          <w:sz w:val="32"/>
          <w:szCs w:val="32"/>
        </w:rPr>
        <w:t>日</w:t>
      </w:r>
      <w:r>
        <w:rPr>
          <w:rFonts w:hint="eastAsia" w:ascii="仿宋" w:hAnsi="仿宋" w:eastAsia="仿宋" w:cs="仿宋"/>
          <w:b/>
          <w:sz w:val="32"/>
          <w:szCs w:val="32"/>
          <w:u w:val="single"/>
        </w:rPr>
        <w:t xml:space="preserve">   </w:t>
      </w:r>
      <w:r>
        <w:rPr>
          <w:rFonts w:hint="eastAsia" w:ascii="仿宋" w:hAnsi="仿宋" w:eastAsia="仿宋" w:cs="仿宋"/>
          <w:b/>
          <w:sz w:val="32"/>
          <w:szCs w:val="32"/>
          <w:u w:val="single"/>
          <w:lang w:val="en-US" w:eastAsia="zh-CN"/>
        </w:rPr>
        <w:t xml:space="preserve">  </w:t>
      </w:r>
      <w:r>
        <w:rPr>
          <w:rFonts w:hint="eastAsia" w:ascii="仿宋" w:hAnsi="仿宋" w:eastAsia="仿宋" w:cs="仿宋"/>
          <w:b/>
          <w:sz w:val="32"/>
          <w:szCs w:val="32"/>
          <w:u w:val="single"/>
        </w:rPr>
        <w:t xml:space="preserve"> </w:t>
      </w:r>
      <w:r>
        <w:rPr>
          <w:rFonts w:hint="eastAsia" w:ascii="仿宋" w:hAnsi="仿宋" w:eastAsia="仿宋" w:cs="仿宋"/>
          <w:b/>
          <w:sz w:val="32"/>
          <w:szCs w:val="32"/>
        </w:rPr>
        <w:t>时之前不得开启</w:t>
      </w:r>
    </w:p>
    <w:p w14:paraId="13FBC12B">
      <w:pPr>
        <w:spacing w:line="480" w:lineRule="auto"/>
        <w:jc w:val="center"/>
        <w:rPr>
          <w:rFonts w:hint="eastAsia" w:ascii="仿宋" w:hAnsi="仿宋" w:eastAsia="仿宋" w:cs="仿宋"/>
          <w:b/>
          <w:sz w:val="44"/>
          <w:szCs w:val="44"/>
        </w:rPr>
      </w:pPr>
    </w:p>
    <w:p w14:paraId="26C43BE6">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5E627046">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85A1759">
      <w:pPr>
        <w:rPr>
          <w:rFonts w:hint="eastAsia" w:ascii="仿宋" w:hAnsi="仿宋" w:eastAsia="仿宋" w:cs="仿宋"/>
          <w:sz w:val="28"/>
          <w:szCs w:val="28"/>
        </w:rPr>
      </w:pPr>
    </w:p>
    <w:p w14:paraId="265C752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3C6A4BDB">
      <w:pPr>
        <w:spacing w:line="600" w:lineRule="exact"/>
        <w:rPr>
          <w:rFonts w:hint="eastAsia" w:ascii="仿宋" w:hAnsi="仿宋" w:eastAsia="仿宋" w:cs="仿宋"/>
          <w:sz w:val="28"/>
          <w:szCs w:val="28"/>
        </w:rPr>
      </w:pPr>
    </w:p>
    <w:p w14:paraId="7C5675FF">
      <w:pPr>
        <w:spacing w:line="600" w:lineRule="exact"/>
        <w:rPr>
          <w:rFonts w:hint="eastAsia" w:ascii="仿宋" w:hAnsi="仿宋" w:eastAsia="仿宋" w:cs="仿宋"/>
          <w:sz w:val="28"/>
          <w:szCs w:val="28"/>
        </w:rPr>
      </w:pPr>
    </w:p>
    <w:p w14:paraId="223F297E">
      <w:pPr>
        <w:spacing w:line="600" w:lineRule="exact"/>
        <w:rPr>
          <w:rFonts w:hint="eastAsia" w:ascii="仿宋" w:hAnsi="仿宋" w:eastAsia="仿宋" w:cs="仿宋"/>
          <w:sz w:val="28"/>
          <w:szCs w:val="28"/>
        </w:rPr>
      </w:pPr>
    </w:p>
    <w:p w14:paraId="655BB4B8">
      <w:pPr>
        <w:spacing w:line="600" w:lineRule="exact"/>
        <w:rPr>
          <w:rFonts w:hint="eastAsia" w:ascii="仿宋" w:hAnsi="仿宋" w:eastAsia="仿宋" w:cs="仿宋"/>
          <w:sz w:val="28"/>
          <w:szCs w:val="28"/>
        </w:rPr>
      </w:pPr>
    </w:p>
    <w:p w14:paraId="4C9ECF25">
      <w:pPr>
        <w:spacing w:line="600" w:lineRule="exact"/>
        <w:rPr>
          <w:rFonts w:hint="eastAsia" w:ascii="宋体" w:hAnsi="宋体" w:eastAsia="宋体" w:cs="宋体"/>
          <w:sz w:val="28"/>
          <w:szCs w:val="28"/>
        </w:rPr>
      </w:pPr>
    </w:p>
    <w:p w14:paraId="45BD75BB">
      <w:pPr>
        <w:spacing w:line="600" w:lineRule="exact"/>
        <w:rPr>
          <w:rFonts w:hint="eastAsia" w:ascii="宋体" w:hAnsi="宋体" w:eastAsia="宋体" w:cs="宋体"/>
          <w:sz w:val="28"/>
          <w:szCs w:val="28"/>
        </w:rPr>
      </w:pPr>
    </w:p>
    <w:p w14:paraId="135EDAAB">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7EB90F7B">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2E44FC8C">
      <w:pPr>
        <w:rPr>
          <w:rFonts w:hint="eastAsia" w:ascii="宋体" w:hAnsi="宋体" w:eastAsia="宋体" w:cs="宋体"/>
          <w:sz w:val="32"/>
          <w:szCs w:val="32"/>
        </w:rPr>
      </w:pPr>
      <w:r>
        <w:rPr>
          <w:rFonts w:hint="eastAsia" w:ascii="宋体" w:hAnsi="宋体" w:eastAsia="宋体" w:cs="宋体"/>
          <w:sz w:val="32"/>
          <w:szCs w:val="32"/>
        </w:rPr>
        <w:t xml:space="preserve"> </w:t>
      </w:r>
    </w:p>
    <w:p w14:paraId="096EF294">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44115454">
      <w:pPr>
        <w:jc w:val="center"/>
        <w:rPr>
          <w:rFonts w:hint="eastAsia" w:ascii="宋体" w:hAnsi="宋体" w:eastAsia="宋体" w:cs="宋体"/>
          <w:sz w:val="32"/>
          <w:szCs w:val="32"/>
        </w:rPr>
      </w:pPr>
    </w:p>
    <w:p w14:paraId="2B7A70F7">
      <w:pPr>
        <w:jc w:val="center"/>
        <w:rPr>
          <w:rFonts w:hint="eastAsia" w:ascii="仿宋" w:hAnsi="仿宋" w:eastAsia="仿宋" w:cs="仿宋"/>
          <w:sz w:val="32"/>
          <w:szCs w:val="32"/>
        </w:rPr>
      </w:pPr>
    </w:p>
    <w:p w14:paraId="0F4DD82C">
      <w:pPr>
        <w:spacing w:line="480" w:lineRule="auto"/>
        <w:jc w:val="center"/>
        <w:rPr>
          <w:rFonts w:hint="eastAsia" w:ascii="宋体" w:hAnsi="宋体" w:eastAsia="宋体" w:cs="宋体"/>
          <w:b/>
          <w:sz w:val="44"/>
          <w:szCs w:val="44"/>
        </w:rPr>
      </w:pPr>
      <w:r>
        <w:rPr>
          <w:rFonts w:hint="eastAsia" w:ascii="宋体" w:hAnsi="宋体" w:eastAsia="宋体" w:cs="宋体"/>
          <w:b/>
          <w:sz w:val="44"/>
          <w:szCs w:val="44"/>
          <w:u w:val="single"/>
          <w:lang w:eastAsia="zh-CN"/>
        </w:rPr>
        <w:t>混凝土模块砖（</w:t>
      </w:r>
      <w:r>
        <w:rPr>
          <w:rFonts w:hint="eastAsia" w:ascii="宋体" w:hAnsi="宋体" w:eastAsia="宋体" w:cs="宋体"/>
          <w:b/>
          <w:sz w:val="44"/>
          <w:szCs w:val="44"/>
          <w:u w:val="single"/>
        </w:rPr>
        <w:t>材料名称）</w:t>
      </w:r>
    </w:p>
    <w:p w14:paraId="50C19009">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0D067B3F">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B771BD5">
      <w:pPr>
        <w:jc w:val="center"/>
        <w:rPr>
          <w:rFonts w:hint="eastAsia" w:ascii="仿宋" w:hAnsi="仿宋" w:eastAsia="仿宋" w:cs="仿宋"/>
          <w:b/>
          <w:sz w:val="44"/>
          <w:szCs w:val="44"/>
        </w:rPr>
      </w:pPr>
    </w:p>
    <w:p w14:paraId="65520BCD">
      <w:pPr>
        <w:jc w:val="center"/>
        <w:rPr>
          <w:rFonts w:hint="eastAsia" w:ascii="仿宋" w:hAnsi="仿宋" w:eastAsia="仿宋" w:cs="仿宋"/>
          <w:b/>
          <w:sz w:val="44"/>
          <w:szCs w:val="44"/>
        </w:rPr>
      </w:pPr>
    </w:p>
    <w:p w14:paraId="13380DDB">
      <w:pPr>
        <w:jc w:val="center"/>
        <w:rPr>
          <w:rFonts w:hint="eastAsia" w:ascii="仿宋" w:hAnsi="仿宋" w:eastAsia="仿宋" w:cs="仿宋"/>
          <w:sz w:val="32"/>
          <w:szCs w:val="32"/>
        </w:rPr>
      </w:pPr>
    </w:p>
    <w:p w14:paraId="06734240">
      <w:pPr>
        <w:rPr>
          <w:rFonts w:hint="eastAsia" w:ascii="仿宋" w:hAnsi="仿宋" w:eastAsia="仿宋" w:cs="仿宋"/>
          <w:sz w:val="32"/>
          <w:szCs w:val="32"/>
        </w:rPr>
      </w:pPr>
    </w:p>
    <w:p w14:paraId="5A6CD1FD">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68DDFB16">
      <w:pPr>
        <w:rPr>
          <w:rFonts w:hint="eastAsia" w:ascii="仿宋" w:hAnsi="仿宋" w:eastAsia="仿宋" w:cs="仿宋"/>
          <w:sz w:val="28"/>
          <w:szCs w:val="28"/>
        </w:rPr>
      </w:pPr>
    </w:p>
    <w:p w14:paraId="0C8ADF6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6B20FE53">
      <w:pPr>
        <w:ind w:left="103" w:leftChars="1" w:hanging="101" w:hangingChars="28"/>
        <w:rPr>
          <w:rFonts w:hint="eastAsia" w:ascii="仿宋" w:hAnsi="仿宋" w:eastAsia="仿宋" w:cs="仿宋"/>
          <w:b/>
          <w:sz w:val="36"/>
          <w:szCs w:val="36"/>
        </w:rPr>
      </w:pPr>
    </w:p>
    <w:p w14:paraId="062AF446">
      <w:pPr>
        <w:ind w:left="103" w:leftChars="1" w:hanging="101" w:hangingChars="28"/>
        <w:rPr>
          <w:rFonts w:hint="eastAsia" w:ascii="仿宋" w:hAnsi="仿宋" w:eastAsia="仿宋" w:cs="仿宋"/>
          <w:b/>
          <w:sz w:val="36"/>
          <w:szCs w:val="36"/>
        </w:rPr>
      </w:pPr>
    </w:p>
    <w:p w14:paraId="4E4AFC36">
      <w:pPr>
        <w:jc w:val="center"/>
        <w:rPr>
          <w:rFonts w:hint="eastAsia" w:ascii="仿宋" w:hAnsi="仿宋" w:eastAsia="仿宋" w:cs="仿宋"/>
          <w:b/>
          <w:sz w:val="44"/>
          <w:szCs w:val="44"/>
        </w:rPr>
      </w:pPr>
      <w:r>
        <w:rPr>
          <w:rFonts w:hint="eastAsia" w:ascii="仿宋" w:hAnsi="仿宋" w:eastAsia="仿宋" w:cs="仿宋"/>
          <w:b/>
          <w:sz w:val="44"/>
          <w:szCs w:val="44"/>
        </w:rPr>
        <w:t xml:space="preserve">                年    月  </w:t>
      </w:r>
      <w:r>
        <w:rPr>
          <w:rFonts w:hint="eastAsia" w:ascii="仿宋" w:hAnsi="仿宋" w:eastAsia="仿宋" w:cs="仿宋"/>
          <w:b/>
          <w:sz w:val="44"/>
          <w:szCs w:val="44"/>
          <w:lang w:val="en-US" w:eastAsia="zh-CN"/>
        </w:rPr>
        <w:t xml:space="preserve"> </w:t>
      </w:r>
      <w:r>
        <w:rPr>
          <w:rFonts w:hint="eastAsia" w:ascii="仿宋" w:hAnsi="仿宋" w:eastAsia="仿宋" w:cs="仿宋"/>
          <w:b/>
          <w:sz w:val="44"/>
          <w:szCs w:val="44"/>
        </w:rPr>
        <w:t xml:space="preserve"> 日</w:t>
      </w:r>
    </w:p>
    <w:p w14:paraId="1553FB0F">
      <w:pPr>
        <w:spacing w:line="600" w:lineRule="exact"/>
        <w:rPr>
          <w:rFonts w:hint="eastAsia" w:ascii="仿宋" w:hAnsi="仿宋" w:eastAsia="仿宋" w:cs="仿宋"/>
          <w:b/>
          <w:sz w:val="44"/>
          <w:szCs w:val="44"/>
        </w:rPr>
      </w:pPr>
    </w:p>
    <w:p w14:paraId="1F558380">
      <w:pPr>
        <w:pStyle w:val="2"/>
        <w:rPr>
          <w:rFonts w:hint="eastAsia"/>
        </w:rPr>
      </w:pPr>
    </w:p>
    <w:p w14:paraId="0CD1C3E7">
      <w:pPr>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1" w:fontKey="{D9E4AB20-31F6-461B-BF0B-3A0F33A5071D}"/>
  </w:font>
  <w:font w:name="楷体_GB2312">
    <w:altName w:val="楷体"/>
    <w:panose1 w:val="02010609030101010101"/>
    <w:charset w:val="86"/>
    <w:family w:val="modern"/>
    <w:pitch w:val="default"/>
    <w:sig w:usb0="00000000" w:usb1="00000000" w:usb2="00000000" w:usb3="00000000" w:csb0="00040000" w:csb1="00000000"/>
    <w:embedRegular r:id="rId2" w:fontKey="{7B768393-7BD8-413A-9308-043DEA86DA81}"/>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abstractNum w:abstractNumId="1">
    <w:nsid w:val="46EEC8F4"/>
    <w:multiLevelType w:val="singleLevel"/>
    <w:tmpl w:val="46EEC8F4"/>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NGFhZGU3ZTVmMmVjN2ExOWE3ZGJjOTJiODk3ZWUifQ=="/>
  </w:docVars>
  <w:rsids>
    <w:rsidRoot w:val="002F5C69"/>
    <w:rsid w:val="0000514A"/>
    <w:rsid w:val="00005FA6"/>
    <w:rsid w:val="00045318"/>
    <w:rsid w:val="00054C7A"/>
    <w:rsid w:val="00060795"/>
    <w:rsid w:val="000A29D3"/>
    <w:rsid w:val="000A7A2A"/>
    <w:rsid w:val="000B5C69"/>
    <w:rsid w:val="000E5DC1"/>
    <w:rsid w:val="001015E8"/>
    <w:rsid w:val="00101AE9"/>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4DC6"/>
    <w:rsid w:val="004D7873"/>
    <w:rsid w:val="004F0CC3"/>
    <w:rsid w:val="004F178B"/>
    <w:rsid w:val="00504ECA"/>
    <w:rsid w:val="005079C9"/>
    <w:rsid w:val="00521722"/>
    <w:rsid w:val="00570251"/>
    <w:rsid w:val="00577023"/>
    <w:rsid w:val="005921D2"/>
    <w:rsid w:val="005A1467"/>
    <w:rsid w:val="005A46B9"/>
    <w:rsid w:val="005C6ADC"/>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A6F63"/>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A613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944054"/>
    <w:rsid w:val="01D7751B"/>
    <w:rsid w:val="01E90844"/>
    <w:rsid w:val="02174D5E"/>
    <w:rsid w:val="02223D56"/>
    <w:rsid w:val="024408DF"/>
    <w:rsid w:val="025B2DC4"/>
    <w:rsid w:val="026223A4"/>
    <w:rsid w:val="02641C78"/>
    <w:rsid w:val="02FA79DE"/>
    <w:rsid w:val="03092820"/>
    <w:rsid w:val="037C1244"/>
    <w:rsid w:val="038C592B"/>
    <w:rsid w:val="03AE456B"/>
    <w:rsid w:val="03B379CE"/>
    <w:rsid w:val="03E424F8"/>
    <w:rsid w:val="03FF434E"/>
    <w:rsid w:val="040D00EE"/>
    <w:rsid w:val="040D3FBD"/>
    <w:rsid w:val="04134860"/>
    <w:rsid w:val="04166958"/>
    <w:rsid w:val="04BC223F"/>
    <w:rsid w:val="04DB3660"/>
    <w:rsid w:val="050D2A9B"/>
    <w:rsid w:val="05393890"/>
    <w:rsid w:val="054364BD"/>
    <w:rsid w:val="055661F0"/>
    <w:rsid w:val="05AD7DDA"/>
    <w:rsid w:val="05D435B9"/>
    <w:rsid w:val="060E6ACB"/>
    <w:rsid w:val="061614DB"/>
    <w:rsid w:val="061B2F96"/>
    <w:rsid w:val="06436049"/>
    <w:rsid w:val="066F5090"/>
    <w:rsid w:val="06886587"/>
    <w:rsid w:val="06A31941"/>
    <w:rsid w:val="06C62F02"/>
    <w:rsid w:val="06CE1032"/>
    <w:rsid w:val="06D80E87"/>
    <w:rsid w:val="06DD649D"/>
    <w:rsid w:val="073F2CB4"/>
    <w:rsid w:val="07417E9B"/>
    <w:rsid w:val="07944DAE"/>
    <w:rsid w:val="07A81B10"/>
    <w:rsid w:val="07AB20F7"/>
    <w:rsid w:val="07BD1061"/>
    <w:rsid w:val="07D6456B"/>
    <w:rsid w:val="07EC2E3C"/>
    <w:rsid w:val="07FC224D"/>
    <w:rsid w:val="080F2C02"/>
    <w:rsid w:val="08204893"/>
    <w:rsid w:val="0829087A"/>
    <w:rsid w:val="08444A26"/>
    <w:rsid w:val="0878022B"/>
    <w:rsid w:val="08FD2E27"/>
    <w:rsid w:val="09054DD3"/>
    <w:rsid w:val="090E293E"/>
    <w:rsid w:val="0992531D"/>
    <w:rsid w:val="09D640F0"/>
    <w:rsid w:val="09E0077E"/>
    <w:rsid w:val="09E71B0D"/>
    <w:rsid w:val="0A187F18"/>
    <w:rsid w:val="0A747118"/>
    <w:rsid w:val="0A770227"/>
    <w:rsid w:val="0A8A693C"/>
    <w:rsid w:val="0B2D79F3"/>
    <w:rsid w:val="0B3643CE"/>
    <w:rsid w:val="0B6727D9"/>
    <w:rsid w:val="0B7005D5"/>
    <w:rsid w:val="0B9E444D"/>
    <w:rsid w:val="0BCA2B82"/>
    <w:rsid w:val="0BCD088E"/>
    <w:rsid w:val="0C2A5CE1"/>
    <w:rsid w:val="0C2D3A23"/>
    <w:rsid w:val="0C7D0506"/>
    <w:rsid w:val="0C917B0E"/>
    <w:rsid w:val="0CA4400B"/>
    <w:rsid w:val="0D1D75F3"/>
    <w:rsid w:val="0D4E6655"/>
    <w:rsid w:val="0D6D6787"/>
    <w:rsid w:val="0DC363ED"/>
    <w:rsid w:val="0E1E7AC7"/>
    <w:rsid w:val="0E5C239D"/>
    <w:rsid w:val="0E8511E4"/>
    <w:rsid w:val="0E975183"/>
    <w:rsid w:val="0F0C5B71"/>
    <w:rsid w:val="0F130CAE"/>
    <w:rsid w:val="0F36499C"/>
    <w:rsid w:val="0F417BF9"/>
    <w:rsid w:val="0F9B0CA3"/>
    <w:rsid w:val="0FB57FB7"/>
    <w:rsid w:val="0FB81855"/>
    <w:rsid w:val="10371EDE"/>
    <w:rsid w:val="106A2B50"/>
    <w:rsid w:val="10BD35C7"/>
    <w:rsid w:val="10F62635"/>
    <w:rsid w:val="11146F5F"/>
    <w:rsid w:val="113658F1"/>
    <w:rsid w:val="115D6403"/>
    <w:rsid w:val="11823EC9"/>
    <w:rsid w:val="11943A3D"/>
    <w:rsid w:val="11C37223"/>
    <w:rsid w:val="121865DB"/>
    <w:rsid w:val="123C49C0"/>
    <w:rsid w:val="124A70DD"/>
    <w:rsid w:val="124B4C03"/>
    <w:rsid w:val="12563718"/>
    <w:rsid w:val="12747CB6"/>
    <w:rsid w:val="12B64F8D"/>
    <w:rsid w:val="12C66037"/>
    <w:rsid w:val="131840D7"/>
    <w:rsid w:val="137D0DEC"/>
    <w:rsid w:val="13A75E69"/>
    <w:rsid w:val="13B452DE"/>
    <w:rsid w:val="13CC58CF"/>
    <w:rsid w:val="142851FC"/>
    <w:rsid w:val="142A226E"/>
    <w:rsid w:val="142E2F90"/>
    <w:rsid w:val="143E4A1F"/>
    <w:rsid w:val="146E010D"/>
    <w:rsid w:val="14E31122"/>
    <w:rsid w:val="156D4E90"/>
    <w:rsid w:val="15A32D3A"/>
    <w:rsid w:val="15D87285"/>
    <w:rsid w:val="15F1161D"/>
    <w:rsid w:val="162A14E3"/>
    <w:rsid w:val="167F6DC6"/>
    <w:rsid w:val="16A11295"/>
    <w:rsid w:val="16E12CF7"/>
    <w:rsid w:val="16E96798"/>
    <w:rsid w:val="172779EC"/>
    <w:rsid w:val="173D7210"/>
    <w:rsid w:val="17612142"/>
    <w:rsid w:val="17AC1CA0"/>
    <w:rsid w:val="17D35D21"/>
    <w:rsid w:val="181276B9"/>
    <w:rsid w:val="182932F0"/>
    <w:rsid w:val="183270B7"/>
    <w:rsid w:val="18423519"/>
    <w:rsid w:val="18626802"/>
    <w:rsid w:val="18CF170C"/>
    <w:rsid w:val="18EE62E8"/>
    <w:rsid w:val="18FF5677"/>
    <w:rsid w:val="1903089F"/>
    <w:rsid w:val="19185113"/>
    <w:rsid w:val="19375EE1"/>
    <w:rsid w:val="19516FA3"/>
    <w:rsid w:val="198C6C4C"/>
    <w:rsid w:val="19952103"/>
    <w:rsid w:val="1A2C70C8"/>
    <w:rsid w:val="1A440C8A"/>
    <w:rsid w:val="1A911621"/>
    <w:rsid w:val="1AB25B15"/>
    <w:rsid w:val="1ABA0B77"/>
    <w:rsid w:val="1AF71484"/>
    <w:rsid w:val="1AFC1190"/>
    <w:rsid w:val="1B0B4F2F"/>
    <w:rsid w:val="1B0C5023"/>
    <w:rsid w:val="1B3A75C2"/>
    <w:rsid w:val="1B701236"/>
    <w:rsid w:val="1BAB7615"/>
    <w:rsid w:val="1C0025BA"/>
    <w:rsid w:val="1C0A3439"/>
    <w:rsid w:val="1C0D4CD7"/>
    <w:rsid w:val="1C2C33AF"/>
    <w:rsid w:val="1C407615"/>
    <w:rsid w:val="1C422DF6"/>
    <w:rsid w:val="1C704EE0"/>
    <w:rsid w:val="1CB810E7"/>
    <w:rsid w:val="1D047E88"/>
    <w:rsid w:val="1D4F1A4B"/>
    <w:rsid w:val="1DA63635"/>
    <w:rsid w:val="1DC169F2"/>
    <w:rsid w:val="1DC20D95"/>
    <w:rsid w:val="1DDE4B7D"/>
    <w:rsid w:val="1E175112"/>
    <w:rsid w:val="1E205195"/>
    <w:rsid w:val="1E7352C5"/>
    <w:rsid w:val="1EA01E32"/>
    <w:rsid w:val="1EA72A03"/>
    <w:rsid w:val="1EDB10BC"/>
    <w:rsid w:val="1EEB2F6D"/>
    <w:rsid w:val="1EFB52BB"/>
    <w:rsid w:val="1F933745"/>
    <w:rsid w:val="1FB459B4"/>
    <w:rsid w:val="1FC529DB"/>
    <w:rsid w:val="1FD13B98"/>
    <w:rsid w:val="1FDE70B6"/>
    <w:rsid w:val="20366406"/>
    <w:rsid w:val="20505621"/>
    <w:rsid w:val="20576F06"/>
    <w:rsid w:val="20B00A53"/>
    <w:rsid w:val="20B322F1"/>
    <w:rsid w:val="20C52024"/>
    <w:rsid w:val="20DB53A4"/>
    <w:rsid w:val="20F51A7A"/>
    <w:rsid w:val="210112AE"/>
    <w:rsid w:val="2117534C"/>
    <w:rsid w:val="2127683B"/>
    <w:rsid w:val="212F6434"/>
    <w:rsid w:val="2167282F"/>
    <w:rsid w:val="21823A71"/>
    <w:rsid w:val="21EA40DB"/>
    <w:rsid w:val="21F901D7"/>
    <w:rsid w:val="21FB6297"/>
    <w:rsid w:val="22806203"/>
    <w:rsid w:val="22D60519"/>
    <w:rsid w:val="239B0E1A"/>
    <w:rsid w:val="23D83E1C"/>
    <w:rsid w:val="241E5CD3"/>
    <w:rsid w:val="243E3700"/>
    <w:rsid w:val="24457704"/>
    <w:rsid w:val="24653902"/>
    <w:rsid w:val="249B7324"/>
    <w:rsid w:val="24C30629"/>
    <w:rsid w:val="24D52712"/>
    <w:rsid w:val="24D665AE"/>
    <w:rsid w:val="250E47E7"/>
    <w:rsid w:val="2524556B"/>
    <w:rsid w:val="25476B1B"/>
    <w:rsid w:val="255B083D"/>
    <w:rsid w:val="25602CE1"/>
    <w:rsid w:val="257B7155"/>
    <w:rsid w:val="25973639"/>
    <w:rsid w:val="25A91F14"/>
    <w:rsid w:val="25C32FD6"/>
    <w:rsid w:val="25DD15C5"/>
    <w:rsid w:val="25E66CC5"/>
    <w:rsid w:val="265545F0"/>
    <w:rsid w:val="267E514F"/>
    <w:rsid w:val="26802C75"/>
    <w:rsid w:val="26C30DB4"/>
    <w:rsid w:val="26CD1C32"/>
    <w:rsid w:val="27653C19"/>
    <w:rsid w:val="27AA0826"/>
    <w:rsid w:val="27F33914"/>
    <w:rsid w:val="281D61E9"/>
    <w:rsid w:val="28341F69"/>
    <w:rsid w:val="28520641"/>
    <w:rsid w:val="287A1B35"/>
    <w:rsid w:val="289C7B0E"/>
    <w:rsid w:val="28D3610D"/>
    <w:rsid w:val="29B91531"/>
    <w:rsid w:val="29BF55E6"/>
    <w:rsid w:val="29E7300B"/>
    <w:rsid w:val="2A0B6CFA"/>
    <w:rsid w:val="2A0C4820"/>
    <w:rsid w:val="2B081AFA"/>
    <w:rsid w:val="2B0B655A"/>
    <w:rsid w:val="2B4F2C16"/>
    <w:rsid w:val="2B836D64"/>
    <w:rsid w:val="2B9E5EDC"/>
    <w:rsid w:val="2BAE3DE1"/>
    <w:rsid w:val="2BB67D92"/>
    <w:rsid w:val="2BF46AAA"/>
    <w:rsid w:val="2C3D33B6"/>
    <w:rsid w:val="2C4120C7"/>
    <w:rsid w:val="2C905755"/>
    <w:rsid w:val="2CBE44F7"/>
    <w:rsid w:val="2CDC497D"/>
    <w:rsid w:val="2D8A262B"/>
    <w:rsid w:val="2DEA7700"/>
    <w:rsid w:val="2E1343CF"/>
    <w:rsid w:val="2ED00512"/>
    <w:rsid w:val="2EDB1BAF"/>
    <w:rsid w:val="2EF44200"/>
    <w:rsid w:val="2F792957"/>
    <w:rsid w:val="2F8A6913"/>
    <w:rsid w:val="2FCF07C9"/>
    <w:rsid w:val="2FE247DD"/>
    <w:rsid w:val="305667F5"/>
    <w:rsid w:val="30C85944"/>
    <w:rsid w:val="30D51E0F"/>
    <w:rsid w:val="30E738F1"/>
    <w:rsid w:val="310438EA"/>
    <w:rsid w:val="31061FC9"/>
    <w:rsid w:val="310D5820"/>
    <w:rsid w:val="31172428"/>
    <w:rsid w:val="314A1D01"/>
    <w:rsid w:val="315947EF"/>
    <w:rsid w:val="317A6513"/>
    <w:rsid w:val="31ED3189"/>
    <w:rsid w:val="320C360F"/>
    <w:rsid w:val="323668DE"/>
    <w:rsid w:val="3249602F"/>
    <w:rsid w:val="325925CC"/>
    <w:rsid w:val="329A1F13"/>
    <w:rsid w:val="32E17034"/>
    <w:rsid w:val="333A41AC"/>
    <w:rsid w:val="33685601"/>
    <w:rsid w:val="33BC72B7"/>
    <w:rsid w:val="342D1CB8"/>
    <w:rsid w:val="3431735D"/>
    <w:rsid w:val="35074561"/>
    <w:rsid w:val="350F2F83"/>
    <w:rsid w:val="351153E0"/>
    <w:rsid w:val="35186507"/>
    <w:rsid w:val="35633E8E"/>
    <w:rsid w:val="35B91D00"/>
    <w:rsid w:val="35E825E5"/>
    <w:rsid w:val="36280C33"/>
    <w:rsid w:val="364C336E"/>
    <w:rsid w:val="36951773"/>
    <w:rsid w:val="36A54032"/>
    <w:rsid w:val="36DE2889"/>
    <w:rsid w:val="36E56B24"/>
    <w:rsid w:val="37074CED"/>
    <w:rsid w:val="37C04013"/>
    <w:rsid w:val="37C52BDE"/>
    <w:rsid w:val="37DF20DE"/>
    <w:rsid w:val="37F126F4"/>
    <w:rsid w:val="3802658C"/>
    <w:rsid w:val="38060B00"/>
    <w:rsid w:val="38122DB0"/>
    <w:rsid w:val="384004B6"/>
    <w:rsid w:val="38991974"/>
    <w:rsid w:val="389D426B"/>
    <w:rsid w:val="38A449CC"/>
    <w:rsid w:val="38A71B2F"/>
    <w:rsid w:val="38CE232F"/>
    <w:rsid w:val="38E946AA"/>
    <w:rsid w:val="39184F8F"/>
    <w:rsid w:val="39520B4C"/>
    <w:rsid w:val="39557F91"/>
    <w:rsid w:val="395A11E0"/>
    <w:rsid w:val="396D3120"/>
    <w:rsid w:val="39BB7FD9"/>
    <w:rsid w:val="39E311B9"/>
    <w:rsid w:val="39E60BE9"/>
    <w:rsid w:val="3A2B0CF2"/>
    <w:rsid w:val="3A663AD8"/>
    <w:rsid w:val="3A6C4696"/>
    <w:rsid w:val="3B3B35AF"/>
    <w:rsid w:val="3B5B73B5"/>
    <w:rsid w:val="3B602A9D"/>
    <w:rsid w:val="3B712735"/>
    <w:rsid w:val="3B985F13"/>
    <w:rsid w:val="3BA1126C"/>
    <w:rsid w:val="3BC00367"/>
    <w:rsid w:val="3BDA29D0"/>
    <w:rsid w:val="3C297AE3"/>
    <w:rsid w:val="3C677A85"/>
    <w:rsid w:val="3C6E6724"/>
    <w:rsid w:val="3C7F45CB"/>
    <w:rsid w:val="3C8A7F52"/>
    <w:rsid w:val="3C8C45D1"/>
    <w:rsid w:val="3CA9054F"/>
    <w:rsid w:val="3CC86CCC"/>
    <w:rsid w:val="3D0A64B2"/>
    <w:rsid w:val="3DC14145"/>
    <w:rsid w:val="3E0B6E71"/>
    <w:rsid w:val="3E135D25"/>
    <w:rsid w:val="3E446845"/>
    <w:rsid w:val="3E5527E2"/>
    <w:rsid w:val="3E95498C"/>
    <w:rsid w:val="3EC8182B"/>
    <w:rsid w:val="3ECD30E8"/>
    <w:rsid w:val="3F06588A"/>
    <w:rsid w:val="3F1625EF"/>
    <w:rsid w:val="3F163D1F"/>
    <w:rsid w:val="3F465FB7"/>
    <w:rsid w:val="3F501EC8"/>
    <w:rsid w:val="3F7D3D9E"/>
    <w:rsid w:val="3F9B5FD2"/>
    <w:rsid w:val="3F9F1F66"/>
    <w:rsid w:val="40016322"/>
    <w:rsid w:val="404C551E"/>
    <w:rsid w:val="4055142D"/>
    <w:rsid w:val="40736F4F"/>
    <w:rsid w:val="407707ED"/>
    <w:rsid w:val="4077259B"/>
    <w:rsid w:val="408D0011"/>
    <w:rsid w:val="40BC08F6"/>
    <w:rsid w:val="40C9239A"/>
    <w:rsid w:val="40D86396"/>
    <w:rsid w:val="41034ED2"/>
    <w:rsid w:val="414E1B6D"/>
    <w:rsid w:val="41B353C1"/>
    <w:rsid w:val="41DD6D76"/>
    <w:rsid w:val="41E53E7C"/>
    <w:rsid w:val="41FD2F74"/>
    <w:rsid w:val="42004812"/>
    <w:rsid w:val="42034778"/>
    <w:rsid w:val="420A743F"/>
    <w:rsid w:val="423170C2"/>
    <w:rsid w:val="423A41C8"/>
    <w:rsid w:val="423B584A"/>
    <w:rsid w:val="424C5CAA"/>
    <w:rsid w:val="4269685C"/>
    <w:rsid w:val="42713768"/>
    <w:rsid w:val="42B029BC"/>
    <w:rsid w:val="42D04101"/>
    <w:rsid w:val="42F56341"/>
    <w:rsid w:val="43084B71"/>
    <w:rsid w:val="433429C6"/>
    <w:rsid w:val="433724B6"/>
    <w:rsid w:val="434A043B"/>
    <w:rsid w:val="434A21E9"/>
    <w:rsid w:val="4391606A"/>
    <w:rsid w:val="43AA0EDA"/>
    <w:rsid w:val="43B34253"/>
    <w:rsid w:val="43BF7A4E"/>
    <w:rsid w:val="440B34DE"/>
    <w:rsid w:val="444123EF"/>
    <w:rsid w:val="44DA54BF"/>
    <w:rsid w:val="45216F7A"/>
    <w:rsid w:val="457C68A6"/>
    <w:rsid w:val="45AB2CE7"/>
    <w:rsid w:val="460743C1"/>
    <w:rsid w:val="462E7BA0"/>
    <w:rsid w:val="468477C0"/>
    <w:rsid w:val="46A14816"/>
    <w:rsid w:val="46B63ECE"/>
    <w:rsid w:val="46C93D6D"/>
    <w:rsid w:val="46E76374"/>
    <w:rsid w:val="474F4549"/>
    <w:rsid w:val="475F022D"/>
    <w:rsid w:val="479D5EC7"/>
    <w:rsid w:val="47DD6817"/>
    <w:rsid w:val="4820176A"/>
    <w:rsid w:val="48217291"/>
    <w:rsid w:val="483E7E42"/>
    <w:rsid w:val="487F0B87"/>
    <w:rsid w:val="48B60321"/>
    <w:rsid w:val="48C42A3E"/>
    <w:rsid w:val="49217FAF"/>
    <w:rsid w:val="493556E9"/>
    <w:rsid w:val="496F29A9"/>
    <w:rsid w:val="49C5081B"/>
    <w:rsid w:val="49EB7B56"/>
    <w:rsid w:val="49ED1B20"/>
    <w:rsid w:val="49FA6D70"/>
    <w:rsid w:val="4A9B157C"/>
    <w:rsid w:val="4AB368C6"/>
    <w:rsid w:val="4ACA3C0F"/>
    <w:rsid w:val="4B2D35EC"/>
    <w:rsid w:val="4B5D5F60"/>
    <w:rsid w:val="4B8169C4"/>
    <w:rsid w:val="4BED5E07"/>
    <w:rsid w:val="4C481290"/>
    <w:rsid w:val="4C8F60AE"/>
    <w:rsid w:val="4C96649F"/>
    <w:rsid w:val="4C9A4EF6"/>
    <w:rsid w:val="4CC90623"/>
    <w:rsid w:val="4CCC3C6F"/>
    <w:rsid w:val="4CE2114F"/>
    <w:rsid w:val="4D0E24D9"/>
    <w:rsid w:val="4D5E3823"/>
    <w:rsid w:val="4D693F63"/>
    <w:rsid w:val="4D8E465E"/>
    <w:rsid w:val="4D95296E"/>
    <w:rsid w:val="4DA90454"/>
    <w:rsid w:val="4DC64B62"/>
    <w:rsid w:val="4DDC72F5"/>
    <w:rsid w:val="4DEA43D3"/>
    <w:rsid w:val="4E0F475B"/>
    <w:rsid w:val="4E2F0959"/>
    <w:rsid w:val="4E593963"/>
    <w:rsid w:val="4EC70B92"/>
    <w:rsid w:val="4EDB38E7"/>
    <w:rsid w:val="4F4A531F"/>
    <w:rsid w:val="4F860A4D"/>
    <w:rsid w:val="4F8847C5"/>
    <w:rsid w:val="4F9D5D96"/>
    <w:rsid w:val="4FA62E9D"/>
    <w:rsid w:val="4FF414D6"/>
    <w:rsid w:val="50175B49"/>
    <w:rsid w:val="5023629C"/>
    <w:rsid w:val="50CD2161"/>
    <w:rsid w:val="50EF2622"/>
    <w:rsid w:val="51387B25"/>
    <w:rsid w:val="51457874"/>
    <w:rsid w:val="516C630A"/>
    <w:rsid w:val="51FA302C"/>
    <w:rsid w:val="52151C14"/>
    <w:rsid w:val="523C3645"/>
    <w:rsid w:val="5256749B"/>
    <w:rsid w:val="52C06024"/>
    <w:rsid w:val="52D84DB4"/>
    <w:rsid w:val="52DB4C0C"/>
    <w:rsid w:val="52F537F4"/>
    <w:rsid w:val="53073C53"/>
    <w:rsid w:val="53230361"/>
    <w:rsid w:val="535E75EB"/>
    <w:rsid w:val="53921E55"/>
    <w:rsid w:val="53DE2F6F"/>
    <w:rsid w:val="54520EFE"/>
    <w:rsid w:val="546C168A"/>
    <w:rsid w:val="54D04518"/>
    <w:rsid w:val="54D45DB6"/>
    <w:rsid w:val="54ED50CA"/>
    <w:rsid w:val="54F5600C"/>
    <w:rsid w:val="552705DC"/>
    <w:rsid w:val="55286102"/>
    <w:rsid w:val="555F665A"/>
    <w:rsid w:val="55747599"/>
    <w:rsid w:val="55B41744"/>
    <w:rsid w:val="55D818D6"/>
    <w:rsid w:val="561F350F"/>
    <w:rsid w:val="568D1184"/>
    <w:rsid w:val="569F0646"/>
    <w:rsid w:val="56AA48D3"/>
    <w:rsid w:val="56D95906"/>
    <w:rsid w:val="570404A9"/>
    <w:rsid w:val="57700B76"/>
    <w:rsid w:val="57B36157"/>
    <w:rsid w:val="57B53A3B"/>
    <w:rsid w:val="57D034A5"/>
    <w:rsid w:val="57D10D86"/>
    <w:rsid w:val="57FC72DE"/>
    <w:rsid w:val="588500FC"/>
    <w:rsid w:val="58AC2446"/>
    <w:rsid w:val="58C3434A"/>
    <w:rsid w:val="593908DE"/>
    <w:rsid w:val="59611BE3"/>
    <w:rsid w:val="5991071A"/>
    <w:rsid w:val="5A2D4D8A"/>
    <w:rsid w:val="5A9304C2"/>
    <w:rsid w:val="5B0311A3"/>
    <w:rsid w:val="5B08785E"/>
    <w:rsid w:val="5B1E24A6"/>
    <w:rsid w:val="5B367C98"/>
    <w:rsid w:val="5B525C87"/>
    <w:rsid w:val="5B6854AA"/>
    <w:rsid w:val="5BE24D30"/>
    <w:rsid w:val="5C0171DE"/>
    <w:rsid w:val="5C3D6937"/>
    <w:rsid w:val="5C961BA3"/>
    <w:rsid w:val="5D3C4210"/>
    <w:rsid w:val="5D91303F"/>
    <w:rsid w:val="5DDB1F64"/>
    <w:rsid w:val="5E0C4813"/>
    <w:rsid w:val="5E1A798E"/>
    <w:rsid w:val="5E281679"/>
    <w:rsid w:val="5E394EDC"/>
    <w:rsid w:val="5E6006BB"/>
    <w:rsid w:val="5EFA28BD"/>
    <w:rsid w:val="5F36478C"/>
    <w:rsid w:val="5F657A2C"/>
    <w:rsid w:val="5F9525E6"/>
    <w:rsid w:val="5FBE38EB"/>
    <w:rsid w:val="5FC1162D"/>
    <w:rsid w:val="5FC133DB"/>
    <w:rsid w:val="5FF612D7"/>
    <w:rsid w:val="60243B12"/>
    <w:rsid w:val="60341DFF"/>
    <w:rsid w:val="60566219"/>
    <w:rsid w:val="60591866"/>
    <w:rsid w:val="60690D6A"/>
    <w:rsid w:val="606F1089"/>
    <w:rsid w:val="60C3607A"/>
    <w:rsid w:val="60F11A9E"/>
    <w:rsid w:val="61630BEE"/>
    <w:rsid w:val="619D1D0C"/>
    <w:rsid w:val="62454F43"/>
    <w:rsid w:val="627152C4"/>
    <w:rsid w:val="62797F9D"/>
    <w:rsid w:val="627E55B4"/>
    <w:rsid w:val="62966DA1"/>
    <w:rsid w:val="62A50D92"/>
    <w:rsid w:val="62E8291D"/>
    <w:rsid w:val="6315416A"/>
    <w:rsid w:val="631B69F2"/>
    <w:rsid w:val="634E31D8"/>
    <w:rsid w:val="6365391E"/>
    <w:rsid w:val="638135AD"/>
    <w:rsid w:val="63940864"/>
    <w:rsid w:val="63BF40D6"/>
    <w:rsid w:val="63D7141F"/>
    <w:rsid w:val="63DF301F"/>
    <w:rsid w:val="64144421"/>
    <w:rsid w:val="642D3DB1"/>
    <w:rsid w:val="64525A76"/>
    <w:rsid w:val="64921FE9"/>
    <w:rsid w:val="64A05CB5"/>
    <w:rsid w:val="64A4088B"/>
    <w:rsid w:val="64EA6F30"/>
    <w:rsid w:val="651F307E"/>
    <w:rsid w:val="653F54CE"/>
    <w:rsid w:val="656F73E0"/>
    <w:rsid w:val="65DA6FA5"/>
    <w:rsid w:val="65E240AB"/>
    <w:rsid w:val="661E3335"/>
    <w:rsid w:val="6639016F"/>
    <w:rsid w:val="66F75934"/>
    <w:rsid w:val="67112E9A"/>
    <w:rsid w:val="67204E8B"/>
    <w:rsid w:val="6723497B"/>
    <w:rsid w:val="675B4115"/>
    <w:rsid w:val="6793565D"/>
    <w:rsid w:val="67CB129B"/>
    <w:rsid w:val="68692862"/>
    <w:rsid w:val="688C6539"/>
    <w:rsid w:val="68A11FFC"/>
    <w:rsid w:val="68A91FA3"/>
    <w:rsid w:val="68E960EC"/>
    <w:rsid w:val="694C1F68"/>
    <w:rsid w:val="696C260A"/>
    <w:rsid w:val="69886D18"/>
    <w:rsid w:val="69D56401"/>
    <w:rsid w:val="69EB56CF"/>
    <w:rsid w:val="69F50851"/>
    <w:rsid w:val="6A0445F0"/>
    <w:rsid w:val="6A702141"/>
    <w:rsid w:val="6A8671F8"/>
    <w:rsid w:val="6A930D1D"/>
    <w:rsid w:val="6AA47B81"/>
    <w:rsid w:val="6ABA1153"/>
    <w:rsid w:val="6ADE3BD2"/>
    <w:rsid w:val="6AF075F9"/>
    <w:rsid w:val="6B1D005F"/>
    <w:rsid w:val="6B8665E7"/>
    <w:rsid w:val="6B8E6209"/>
    <w:rsid w:val="6B9E0AD0"/>
    <w:rsid w:val="6C445178"/>
    <w:rsid w:val="6C5E31B7"/>
    <w:rsid w:val="6C6742D2"/>
    <w:rsid w:val="6C8934D3"/>
    <w:rsid w:val="6C8D4D71"/>
    <w:rsid w:val="6D0C5DA7"/>
    <w:rsid w:val="6D2C5D88"/>
    <w:rsid w:val="6D6B24D3"/>
    <w:rsid w:val="6D7F476F"/>
    <w:rsid w:val="6D901B33"/>
    <w:rsid w:val="6DD67814"/>
    <w:rsid w:val="6E301E58"/>
    <w:rsid w:val="6E3902CA"/>
    <w:rsid w:val="6E3B07FD"/>
    <w:rsid w:val="6E641B01"/>
    <w:rsid w:val="6E6A7222"/>
    <w:rsid w:val="6ED743C2"/>
    <w:rsid w:val="6EF6136D"/>
    <w:rsid w:val="6EFA2466"/>
    <w:rsid w:val="6F0C1A13"/>
    <w:rsid w:val="6F235519"/>
    <w:rsid w:val="6F397E6E"/>
    <w:rsid w:val="6F543924"/>
    <w:rsid w:val="6F582246"/>
    <w:rsid w:val="6F6D48B9"/>
    <w:rsid w:val="6F9401C4"/>
    <w:rsid w:val="6FF65898"/>
    <w:rsid w:val="701D2739"/>
    <w:rsid w:val="702E23C7"/>
    <w:rsid w:val="70943FBF"/>
    <w:rsid w:val="709B5583"/>
    <w:rsid w:val="70C96594"/>
    <w:rsid w:val="70E138DD"/>
    <w:rsid w:val="712C099E"/>
    <w:rsid w:val="713734FD"/>
    <w:rsid w:val="716D5171"/>
    <w:rsid w:val="71752277"/>
    <w:rsid w:val="71C34D91"/>
    <w:rsid w:val="71D15516"/>
    <w:rsid w:val="72001B41"/>
    <w:rsid w:val="720A6E64"/>
    <w:rsid w:val="72271DFF"/>
    <w:rsid w:val="724807AD"/>
    <w:rsid w:val="728E1843"/>
    <w:rsid w:val="730833A3"/>
    <w:rsid w:val="73245D03"/>
    <w:rsid w:val="73410663"/>
    <w:rsid w:val="73CA5F58"/>
    <w:rsid w:val="74035919"/>
    <w:rsid w:val="741C69DA"/>
    <w:rsid w:val="7427135A"/>
    <w:rsid w:val="74404DBF"/>
    <w:rsid w:val="74424693"/>
    <w:rsid w:val="74642C1B"/>
    <w:rsid w:val="74C82D26"/>
    <w:rsid w:val="74DD597C"/>
    <w:rsid w:val="74FD680C"/>
    <w:rsid w:val="74FE35BE"/>
    <w:rsid w:val="750A2CD7"/>
    <w:rsid w:val="75157FF9"/>
    <w:rsid w:val="754C32EF"/>
    <w:rsid w:val="757A4300"/>
    <w:rsid w:val="75B0717F"/>
    <w:rsid w:val="75B70374"/>
    <w:rsid w:val="75BF1D13"/>
    <w:rsid w:val="75D237F5"/>
    <w:rsid w:val="75D67789"/>
    <w:rsid w:val="75F417DC"/>
    <w:rsid w:val="761D53B8"/>
    <w:rsid w:val="764861AD"/>
    <w:rsid w:val="765B7D5B"/>
    <w:rsid w:val="76674885"/>
    <w:rsid w:val="76751CF6"/>
    <w:rsid w:val="767E1BCE"/>
    <w:rsid w:val="77057BFA"/>
    <w:rsid w:val="776B3F01"/>
    <w:rsid w:val="77D81C9F"/>
    <w:rsid w:val="7860333A"/>
    <w:rsid w:val="78964FAD"/>
    <w:rsid w:val="78DB5FB3"/>
    <w:rsid w:val="793D7EC7"/>
    <w:rsid w:val="7A0B2F10"/>
    <w:rsid w:val="7A284DF9"/>
    <w:rsid w:val="7A49604F"/>
    <w:rsid w:val="7A902877"/>
    <w:rsid w:val="7AC1762E"/>
    <w:rsid w:val="7B1B5C3E"/>
    <w:rsid w:val="7B9F79EB"/>
    <w:rsid w:val="7BDE0D77"/>
    <w:rsid w:val="7BE2675B"/>
    <w:rsid w:val="7C0C5586"/>
    <w:rsid w:val="7C23124E"/>
    <w:rsid w:val="7C324FED"/>
    <w:rsid w:val="7C3B4483"/>
    <w:rsid w:val="7C4A4A2C"/>
    <w:rsid w:val="7C535880"/>
    <w:rsid w:val="7C5B09E8"/>
    <w:rsid w:val="7C7C270C"/>
    <w:rsid w:val="7CB0213F"/>
    <w:rsid w:val="7CC540B3"/>
    <w:rsid w:val="7CC55E61"/>
    <w:rsid w:val="7CCF0A8E"/>
    <w:rsid w:val="7D0F532E"/>
    <w:rsid w:val="7D4429C5"/>
    <w:rsid w:val="7D52346D"/>
    <w:rsid w:val="7D5316BF"/>
    <w:rsid w:val="7D715FE9"/>
    <w:rsid w:val="7D9832A3"/>
    <w:rsid w:val="7DD02D0F"/>
    <w:rsid w:val="7E626696"/>
    <w:rsid w:val="7E6671D0"/>
    <w:rsid w:val="7EC42148"/>
    <w:rsid w:val="7EC81C39"/>
    <w:rsid w:val="7F056578"/>
    <w:rsid w:val="7F121106"/>
    <w:rsid w:val="7F45772D"/>
    <w:rsid w:val="7F480FCB"/>
    <w:rsid w:val="7F8C0EB8"/>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13</Pages>
  <Words>3285</Words>
  <Characters>3662</Characters>
  <Lines>32</Lines>
  <Paragraphs>9</Paragraphs>
  <TotalTime>0</TotalTime>
  <ScaleCrop>false</ScaleCrop>
  <LinksUpToDate>false</LinksUpToDate>
  <CharactersWithSpaces>4471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鸽子</cp:lastModifiedBy>
  <cp:lastPrinted>2019-10-22T02:53:00Z</cp:lastPrinted>
  <dcterms:modified xsi:type="dcterms:W3CDTF">2024-10-25T08:23:10Z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95979670776846239E373F70F9D8B7F7_13</vt:lpwstr>
  </property>
</Properties>
</file>