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rFonts w:hint="eastAsia" w:eastAsia="宋体"/>
          <w:b/>
          <w:i w:val="0"/>
          <w:caps w:val="0"/>
          <w:spacing w:val="0"/>
          <w:w w:val="100"/>
          <w:sz w:val="48"/>
          <w:szCs w:val="48"/>
          <w:lang w:eastAsia="zh-CN"/>
        </w:rPr>
      </w:pPr>
      <w:r>
        <w:rPr>
          <w:rFonts w:hint="eastAsia"/>
          <w:b/>
          <w:i w:val="0"/>
          <w:caps w:val="0"/>
          <w:spacing w:val="0"/>
          <w:w w:val="100"/>
          <w:sz w:val="48"/>
          <w:szCs w:val="48"/>
        </w:rPr>
        <w:t>淮南清洁能源储运装备制造产业园</w:t>
      </w:r>
      <w:r>
        <w:rPr>
          <w:rFonts w:hint="eastAsia"/>
          <w:b/>
          <w:i w:val="0"/>
          <w:caps w:val="0"/>
          <w:spacing w:val="0"/>
          <w:w w:val="100"/>
          <w:sz w:val="48"/>
          <w:szCs w:val="48"/>
          <w:lang w:eastAsia="zh-CN"/>
        </w:rPr>
        <w:t>项目</w:t>
      </w: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lang w:val="en-US" w:eastAsia="zh-CN"/>
        </w:rPr>
        <w:t>5</w:t>
      </w:r>
      <w:r>
        <w:rPr>
          <w:rFonts w:hint="eastAsia"/>
          <w:b/>
          <w:i w:val="0"/>
          <w:caps w:val="0"/>
          <w:spacing w:val="0"/>
          <w:w w:val="100"/>
          <w:sz w:val="48"/>
          <w:szCs w:val="48"/>
        </w:rPr>
        <w:t>#标准化厂房</w:t>
      </w:r>
      <w:r>
        <w:rPr>
          <w:rFonts w:hint="eastAsia"/>
          <w:b/>
          <w:i w:val="0"/>
          <w:caps w:val="0"/>
          <w:spacing w:val="0"/>
          <w:w w:val="100"/>
          <w:sz w:val="48"/>
          <w:szCs w:val="48"/>
          <w:lang w:eastAsia="zh-CN"/>
        </w:rPr>
        <w:t>屋面排烟天窗专业</w:t>
      </w:r>
      <w:r>
        <w:rPr>
          <w:rFonts w:hint="eastAsia"/>
          <w:b/>
          <w:i w:val="0"/>
          <w:caps w:val="0"/>
          <w:spacing w:val="0"/>
          <w:w w:val="100"/>
          <w:sz w:val="48"/>
          <w:szCs w:val="48"/>
        </w:rPr>
        <w:t>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bookmarkStart w:id="0" w:name="_GoBack"/>
      <w:bookmarkEnd w:id="0"/>
    </w:p>
    <w:p>
      <w:pPr>
        <w:snapToGrid/>
        <w:spacing w:before="0" w:beforeAutospacing="0" w:after="0" w:afterAutospacing="0" w:line="360" w:lineRule="auto"/>
        <w:jc w:val="center"/>
        <w:textAlignment w:val="baseline"/>
        <w:rPr>
          <w:rFonts w:hint="default" w:eastAsia="宋体"/>
          <w:b/>
          <w:i w:val="0"/>
          <w:caps w:val="0"/>
          <w:spacing w:val="0"/>
          <w:w w:val="100"/>
          <w:sz w:val="32"/>
          <w:szCs w:val="32"/>
          <w:u w:val="none"/>
          <w:lang w:val="en-US" w:eastAsia="zh-CN"/>
        </w:rPr>
      </w:pPr>
      <w:r>
        <w:rPr>
          <w:rFonts w:hint="eastAsia"/>
          <w:b/>
          <w:i w:val="0"/>
          <w:caps w:val="0"/>
          <w:spacing w:val="0"/>
          <w:w w:val="100"/>
          <w:sz w:val="32"/>
          <w:szCs w:val="32"/>
          <w:u w:val="none"/>
        </w:rPr>
        <w:t>询价文件编号：</w:t>
      </w:r>
      <w:r>
        <w:rPr>
          <w:rFonts w:hint="eastAsia"/>
          <w:b/>
          <w:i w:val="0"/>
          <w:caps w:val="0"/>
          <w:spacing w:val="0"/>
          <w:w w:val="100"/>
          <w:sz w:val="32"/>
          <w:szCs w:val="32"/>
          <w:u w:val="none"/>
          <w:lang w:val="en-US" w:eastAsia="zh-CN"/>
        </w:rPr>
        <w:t>20230414003</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w:t>
      </w:r>
      <w:r>
        <w:rPr>
          <w:rFonts w:hint="eastAsia"/>
          <w:b/>
          <w:bCs/>
          <w:i w:val="0"/>
          <w:caps w:val="0"/>
          <w:spacing w:val="0"/>
          <w:w w:val="100"/>
          <w:sz w:val="32"/>
          <w:lang w:eastAsia="zh-CN"/>
        </w:rPr>
        <w:t>三</w:t>
      </w:r>
      <w:r>
        <w:rPr>
          <w:rFonts w:hint="eastAsia"/>
          <w:b/>
          <w:bCs/>
          <w:i w:val="0"/>
          <w:caps w:val="0"/>
          <w:spacing w:val="0"/>
          <w:w w:val="100"/>
          <w:sz w:val="32"/>
        </w:rPr>
        <w:t>年</w:t>
      </w:r>
      <w:r>
        <w:rPr>
          <w:rFonts w:hint="eastAsia"/>
          <w:b/>
          <w:bCs/>
          <w:i w:val="0"/>
          <w:caps w:val="0"/>
          <w:spacing w:val="0"/>
          <w:w w:val="100"/>
          <w:sz w:val="32"/>
          <w:lang w:eastAsia="zh-CN"/>
        </w:rPr>
        <w:t>四</w:t>
      </w:r>
      <w:r>
        <w:rPr>
          <w:rFonts w:hint="eastAsia"/>
          <w:b/>
          <w:bCs/>
          <w:i w:val="0"/>
          <w:caps w:val="0"/>
          <w:spacing w:val="0"/>
          <w:w w:val="100"/>
          <w:sz w:val="32"/>
        </w:rPr>
        <w:t>月</w:t>
      </w:r>
      <w:r>
        <w:rPr>
          <w:rFonts w:hint="eastAsia"/>
          <w:b/>
          <w:bCs/>
          <w:i w:val="0"/>
          <w:caps w:val="0"/>
          <w:spacing w:val="0"/>
          <w:w w:val="100"/>
          <w:sz w:val="32"/>
          <w:lang w:eastAsia="zh-CN"/>
        </w:rPr>
        <w:t>十</w:t>
      </w:r>
      <w:r>
        <w:rPr>
          <w:rFonts w:hint="eastAsia"/>
          <w:b/>
          <w:bCs/>
          <w:i w:val="0"/>
          <w:caps w:val="0"/>
          <w:spacing w:val="0"/>
          <w:w w:val="100"/>
          <w:sz w:val="32"/>
        </w:rPr>
        <w:t>日</w:t>
      </w:r>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询价原则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第一条 拟定报价人原则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w:t>
      </w:r>
      <w:r>
        <w:rPr>
          <w:rFonts w:hint="eastAsia" w:ascii="宋体" w:hAnsi="宋体" w:cs="宋体"/>
          <w:b w:val="0"/>
          <w:i w:val="0"/>
          <w:caps w:val="0"/>
          <w:spacing w:val="0"/>
          <w:w w:val="100"/>
          <w:sz w:val="22"/>
          <w:lang w:eastAsia="zh-CN"/>
        </w:rPr>
        <w:t>排烟天窗专业厂家或具备相关资质的企业。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1.2 有报价意向的</w:t>
      </w:r>
      <w:r>
        <w:rPr>
          <w:rFonts w:hint="eastAsia" w:ascii="宋体" w:hAnsi="宋体" w:cs="宋体"/>
          <w:b w:val="0"/>
          <w:i w:val="0"/>
          <w:caps w:val="0"/>
          <w:spacing w:val="0"/>
          <w:w w:val="100"/>
          <w:sz w:val="22"/>
          <w:lang w:eastAsia="zh-CN"/>
        </w:rPr>
        <w:t>具备排烟天窗施工的企业、厂家需提供</w:t>
      </w:r>
      <w:r>
        <w:rPr>
          <w:rFonts w:hint="eastAsia" w:ascii="宋体" w:hAnsi="宋体" w:cs="宋体"/>
          <w:b w:val="0"/>
          <w:i w:val="0"/>
          <w:caps w:val="0"/>
          <w:spacing w:val="0"/>
          <w:w w:val="100"/>
          <w:sz w:val="22"/>
        </w:rPr>
        <w:t>同类工程业绩（照片和施工合同）</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u w:val="single"/>
          <w:lang w:eastAsia="zh-CN"/>
        </w:rPr>
      </w:pPr>
      <w:r>
        <w:rPr>
          <w:rFonts w:hint="eastAsia" w:ascii="宋体" w:hAnsi="宋体" w:cs="宋体"/>
          <w:b/>
          <w:i w:val="0"/>
          <w:caps w:val="0"/>
          <w:spacing w:val="0"/>
          <w:w w:val="100"/>
          <w:sz w:val="22"/>
        </w:rPr>
        <w:t>第二条 询价文件的澄清、修改原则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 xml:space="preserve">    2.2  询价文件澄清与修改</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i w:val="0"/>
          <w:caps w:val="0"/>
          <w:spacing w:val="0"/>
          <w:w w:val="100"/>
          <w:sz w:val="22"/>
        </w:rPr>
        <w:t>第三条 竞价与定标原则</w:t>
      </w:r>
      <w:r>
        <w:rPr>
          <w:rFonts w:hint="eastAsia" w:ascii="宋体" w:hAnsi="宋体" w:cs="宋体"/>
          <w:b/>
          <w:i w:val="0"/>
          <w:caps w:val="0"/>
          <w:spacing w:val="0"/>
          <w:w w:val="100"/>
          <w:sz w:val="2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lang w:val="en-US" w:eastAsia="zh-CN"/>
        </w:rPr>
        <w:t xml:space="preserve">3.1 </w:t>
      </w:r>
      <w:r>
        <w:rPr>
          <w:rFonts w:hint="eastAsia" w:ascii="宋体" w:hAnsi="宋体"/>
          <w:b w:val="0"/>
          <w:i w:val="0"/>
          <w:caps w:val="0"/>
          <w:color w:val="000000"/>
          <w:spacing w:val="0"/>
          <w:w w:val="100"/>
          <w:sz w:val="22"/>
        </w:rPr>
        <w:t>本工程由询价人组织的</w:t>
      </w:r>
      <w:r>
        <w:rPr>
          <w:rFonts w:hint="eastAsia" w:ascii="宋体" w:hAnsi="宋体"/>
          <w:b w:val="0"/>
          <w:i w:val="0"/>
          <w:caps w:val="0"/>
          <w:color w:val="000000"/>
          <w:spacing w:val="0"/>
          <w:w w:val="100"/>
          <w:sz w:val="22"/>
          <w:lang w:eastAsia="zh-CN"/>
        </w:rPr>
        <w:t>评审人员进行评审。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rPr>
      </w:pPr>
      <w:r>
        <w:rPr>
          <w:rFonts w:hint="eastAsia" w:ascii="宋体" w:hAnsi="宋体"/>
          <w:b w:val="0"/>
          <w:i w:val="0"/>
          <w:caps w:val="0"/>
          <w:color w:val="000000"/>
          <w:spacing w:val="0"/>
          <w:w w:val="100"/>
          <w:sz w:val="22"/>
          <w:lang w:val="en-US" w:eastAsia="zh-CN"/>
        </w:rPr>
        <w:t xml:space="preserve">3.2 </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：由询价人自行组织人员进行</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，询价人设有最高报价限价并在</w:t>
      </w:r>
      <w:r>
        <w:rPr>
          <w:rFonts w:hint="eastAsia" w:ascii="宋体" w:hAnsi="宋体"/>
          <w:b w:val="0"/>
          <w:i w:val="0"/>
          <w:caps w:val="0"/>
          <w:color w:val="000000"/>
          <w:spacing w:val="0"/>
          <w:w w:val="100"/>
          <w:sz w:val="22"/>
          <w:lang w:val="en-US" w:eastAsia="zh-CN"/>
        </w:rPr>
        <w:t>评审现场</w:t>
      </w:r>
      <w:r>
        <w:rPr>
          <w:rFonts w:hint="eastAsia" w:ascii="宋体" w:hAnsi="宋体"/>
          <w:b w:val="0"/>
          <w:i w:val="0"/>
          <w:caps w:val="0"/>
          <w:color w:val="000000"/>
          <w:spacing w:val="0"/>
          <w:w w:val="100"/>
          <w:sz w:val="22"/>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第四条 合同授予原则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bCs/>
          <w:i w:val="0"/>
          <w:caps w:val="0"/>
          <w:spacing w:val="0"/>
          <w:w w:val="100"/>
          <w:sz w:val="22"/>
          <w:lang w:eastAsia="zh-CN"/>
        </w:rPr>
      </w:pPr>
      <w:r>
        <w:rPr>
          <w:rFonts w:hint="eastAsia" w:ascii="宋体" w:hAnsi="宋体" w:cs="宋体"/>
          <w:b/>
          <w:bCs/>
          <w:i w:val="0"/>
          <w:caps w:val="0"/>
          <w:spacing w:val="0"/>
          <w:w w:val="100"/>
          <w:sz w:val="22"/>
        </w:rPr>
        <w:t>第五条 询价人与询价联系人</w:t>
      </w:r>
      <w:r>
        <w:rPr>
          <w:rFonts w:hint="eastAsia" w:ascii="宋体" w:hAnsi="宋体" w:cs="宋体"/>
          <w:b/>
          <w:bCs/>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r>
        <w:rPr>
          <w:rFonts w:hint="eastAsia" w:ascii="宋体" w:hAnsi="宋体" w:cs="宋体"/>
          <w:b w:val="0"/>
          <w:i w:val="0"/>
          <w:caps w:val="0"/>
          <w:spacing w:val="0"/>
          <w:w w:val="100"/>
          <w:sz w:val="22"/>
        </w:rPr>
        <w:t xml:space="preserve">询价商务联系人:  </w:t>
      </w:r>
      <w:r>
        <w:rPr>
          <w:rFonts w:hint="eastAsia" w:ascii="宋体" w:hAnsi="宋体" w:cs="宋体"/>
          <w:b w:val="0"/>
          <w:i w:val="0"/>
          <w:caps w:val="0"/>
          <w:spacing w:val="0"/>
          <w:w w:val="100"/>
          <w:sz w:val="22"/>
          <w:lang w:eastAsia="zh-CN"/>
        </w:rPr>
        <w:t>张金卫</w:t>
      </w:r>
      <w:r>
        <w:rPr>
          <w:rFonts w:hint="eastAsia" w:ascii="宋体" w:hAnsi="宋体" w:cs="宋体"/>
          <w:b w:val="0"/>
          <w:i w:val="0"/>
          <w:caps w:val="0"/>
          <w:spacing w:val="0"/>
          <w:w w:val="100"/>
          <w:sz w:val="22"/>
        </w:rPr>
        <w:t xml:space="preserve">   联系电话： </w:t>
      </w:r>
      <w:r>
        <w:rPr>
          <w:rFonts w:hint="eastAsia" w:ascii="宋体" w:hAnsi="宋体" w:cs="宋体"/>
          <w:b w:val="0"/>
          <w:i w:val="0"/>
          <w:caps w:val="0"/>
          <w:spacing w:val="0"/>
          <w:w w:val="100"/>
          <w:sz w:val="22"/>
          <w:lang w:val="en-US" w:eastAsia="zh-CN"/>
        </w:rPr>
        <w:t>13696721790</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第六条 工程概况</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u w:val="single"/>
          <w:lang w:val="en-US" w:eastAsia="zh-CN"/>
        </w:rPr>
      </w:pPr>
      <w:r>
        <w:rPr>
          <w:rFonts w:hint="eastAsia" w:ascii="宋体" w:hAnsi="宋体"/>
          <w:b w:val="0"/>
          <w:i w:val="0"/>
          <w:caps w:val="0"/>
          <w:spacing w:val="0"/>
          <w:w w:val="100"/>
          <w:sz w:val="22"/>
        </w:rPr>
        <w:t>6.1  工程名称：淮南清洁能源储运装备制造产业园</w:t>
      </w:r>
      <w:r>
        <w:rPr>
          <w:rFonts w:hint="eastAsia" w:ascii="宋体" w:hAnsi="宋体"/>
          <w:b w:val="0"/>
          <w:i w:val="0"/>
          <w:caps w:val="0"/>
          <w:spacing w:val="0"/>
          <w:w w:val="100"/>
          <w:sz w:val="22"/>
          <w:lang w:val="en-US" w:eastAsia="zh-CN"/>
        </w:rPr>
        <w:t>5</w:t>
      </w:r>
      <w:r>
        <w:rPr>
          <w:rFonts w:hint="eastAsia" w:ascii="宋体" w:hAnsi="宋体"/>
          <w:b w:val="0"/>
          <w:i w:val="0"/>
          <w:caps w:val="0"/>
          <w:spacing w:val="0"/>
          <w:w w:val="100"/>
          <w:sz w:val="22"/>
        </w:rPr>
        <w:t>#标准化厂房</w:t>
      </w:r>
      <w:r>
        <w:rPr>
          <w:rFonts w:hint="eastAsia" w:ascii="宋体" w:hAnsi="宋体"/>
          <w:b w:val="0"/>
          <w:i w:val="0"/>
          <w:caps w:val="0"/>
          <w:spacing w:val="0"/>
          <w:w w:val="100"/>
          <w:sz w:val="22"/>
          <w:lang w:val="en-US" w:eastAsia="zh-CN"/>
        </w:rPr>
        <w:t>排烟天窗专业分包工程。</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lang w:val="en-US" w:eastAsia="zh-CN"/>
        </w:rPr>
      </w:pPr>
      <w:r>
        <w:rPr>
          <w:rFonts w:hint="eastAsia" w:ascii="宋体" w:hAnsi="宋体"/>
          <w:b w:val="0"/>
          <w:i w:val="0"/>
          <w:caps w:val="0"/>
          <w:spacing w:val="0"/>
          <w:w w:val="100"/>
          <w:sz w:val="22"/>
        </w:rPr>
        <w:t>6.2  工程地址：</w:t>
      </w:r>
      <w:r>
        <w:rPr>
          <w:rFonts w:hint="eastAsia" w:ascii="宋体" w:hAnsi="宋体"/>
          <w:b w:val="0"/>
          <w:i w:val="0"/>
          <w:caps w:val="0"/>
          <w:spacing w:val="0"/>
          <w:w w:val="100"/>
          <w:sz w:val="22"/>
          <w:lang w:val="en-US" w:eastAsia="zh-CN"/>
        </w:rPr>
        <w:t>淮南市</w:t>
      </w:r>
      <w:r>
        <w:rPr>
          <w:rFonts w:hint="eastAsia" w:ascii="宋体" w:hAnsi="宋体"/>
          <w:b w:val="0"/>
          <w:i w:val="0"/>
          <w:caps w:val="0"/>
          <w:spacing w:val="0"/>
          <w:w w:val="100"/>
          <w:sz w:val="22"/>
        </w:rPr>
        <w:t>大通经济开发区</w:t>
      </w:r>
      <w:r>
        <w:rPr>
          <w:rFonts w:hint="eastAsia" w:ascii="宋体" w:hAnsi="宋体"/>
          <w:b w:val="0"/>
          <w:i w:val="0"/>
          <w:caps w:val="0"/>
          <w:spacing w:val="0"/>
          <w:w w:val="100"/>
          <w:sz w:val="22"/>
          <w:lang w:val="en-US" w:eastAsia="zh-CN"/>
        </w:rPr>
        <w:t>吉兴路东侧、繁盛路北侧。</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w:t>
      </w:r>
      <w:r>
        <w:rPr>
          <w:rFonts w:hint="eastAsia" w:ascii="宋体" w:hAnsi="宋体"/>
          <w:b w:val="0"/>
          <w:i w:val="0"/>
          <w:caps w:val="0"/>
          <w:spacing w:val="0"/>
          <w:w w:val="100"/>
          <w:sz w:val="22"/>
          <w:lang w:eastAsia="zh-CN"/>
        </w:rPr>
        <w:t>（集团）</w:t>
      </w:r>
      <w:r>
        <w:rPr>
          <w:rFonts w:hint="eastAsia" w:ascii="宋体" w:hAnsi="宋体"/>
          <w:b w:val="0"/>
          <w:i w:val="0"/>
          <w:caps w:val="0"/>
          <w:spacing w:val="0"/>
          <w:w w:val="100"/>
          <w:sz w:val="22"/>
        </w:rPr>
        <w:t>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承包人承揽工程项目一览表（</w:t>
      </w:r>
      <w:r>
        <w:rPr>
          <w:rFonts w:hint="eastAsia" w:ascii="宋体" w:hAnsi="宋体"/>
          <w:b w:val="0"/>
          <w:i w:val="0"/>
          <w:caps w:val="0"/>
          <w:color w:val="000000"/>
          <w:spacing w:val="0"/>
          <w:w w:val="100"/>
          <w:sz w:val="22"/>
          <w:lang w:val="en-US" w:eastAsia="zh-CN"/>
        </w:rPr>
        <w:t>5</w:t>
      </w:r>
      <w:r>
        <w:rPr>
          <w:rFonts w:hint="eastAsia" w:ascii="宋体" w:hAnsi="宋体"/>
          <w:b w:val="0"/>
          <w:i w:val="0"/>
          <w:caps w:val="0"/>
          <w:color w:val="000000"/>
          <w:spacing w:val="0"/>
          <w:w w:val="100"/>
          <w:sz w:val="22"/>
        </w:rPr>
        <w:t>#标准化厂房</w:t>
      </w:r>
      <w:r>
        <w:rPr>
          <w:rFonts w:hint="eastAsia" w:ascii="宋体" w:hAnsi="宋体"/>
          <w:b w:val="0"/>
          <w:i w:val="0"/>
          <w:caps w:val="0"/>
          <w:color w:val="000000"/>
          <w:spacing w:val="0"/>
          <w:w w:val="100"/>
          <w:sz w:val="22"/>
          <w:lang w:eastAsia="zh-CN"/>
        </w:rPr>
        <w:t>屋面排烟天窗</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6</w:t>
      </w:r>
      <w:r>
        <w:rPr>
          <w:rFonts w:hint="eastAsia" w:ascii="宋体" w:hAnsi="宋体"/>
          <w:b w:val="0"/>
          <w:i w:val="0"/>
          <w:caps w:val="0"/>
          <w:color w:val="000000"/>
          <w:spacing w:val="0"/>
          <w:w w:val="100"/>
          <w:sz w:val="22"/>
        </w:rPr>
        <w:t xml:space="preserve">  工程规模（</w:t>
      </w:r>
      <w:r>
        <w:rPr>
          <w:rFonts w:hint="eastAsia" w:ascii="宋体" w:hAnsi="宋体"/>
          <w:b w:val="0"/>
          <w:i w:val="0"/>
          <w:caps w:val="0"/>
          <w:color w:val="000000"/>
          <w:spacing w:val="0"/>
          <w:w w:val="100"/>
          <w:sz w:val="22"/>
          <w:lang w:eastAsia="zh-CN"/>
        </w:rPr>
        <w:t>钢结构主体建筑</w:t>
      </w:r>
      <w:r>
        <w:rPr>
          <w:rFonts w:hint="eastAsia" w:ascii="宋体" w:hAnsi="宋体"/>
          <w:b w:val="0"/>
          <w:i w:val="0"/>
          <w:caps w:val="0"/>
          <w:color w:val="000000"/>
          <w:spacing w:val="0"/>
          <w:w w:val="100"/>
          <w:sz w:val="22"/>
        </w:rPr>
        <w:t>面积）</w:t>
      </w:r>
      <w:r>
        <w:rPr>
          <w:rFonts w:hint="eastAsia" w:ascii="宋体" w:hAnsi="宋体"/>
          <w:b w:val="0"/>
          <w:i w:val="0"/>
          <w:caps w:val="0"/>
          <w:color w:val="000000"/>
          <w:spacing w:val="0"/>
          <w:w w:val="100"/>
          <w:sz w:val="22"/>
          <w:u w:val="single" w:color="000000"/>
          <w:lang w:val="en-US" w:eastAsia="zh-CN"/>
        </w:rPr>
        <w:t>15750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7</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i w:val="0"/>
          <w:caps w:val="0"/>
          <w:color w:val="000000"/>
          <w:spacing w:val="0"/>
          <w:w w:val="100"/>
          <w:sz w:val="22"/>
        </w:rPr>
        <w:t>第七条  现场情况介绍</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钢结构已安装完成，具备施工条件</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现场临时设施：询价人提供工程现场临时用水、用电</w:t>
      </w:r>
      <w:r>
        <w:rPr>
          <w:rFonts w:hint="eastAsia" w:ascii="宋体" w:hAnsi="宋体"/>
          <w:b w:val="0"/>
          <w:i w:val="0"/>
          <w:caps w:val="0"/>
          <w:spacing w:val="0"/>
          <w:w w:val="100"/>
          <w:sz w:val="22"/>
          <w:lang w:eastAsia="zh-CN"/>
        </w:rPr>
        <w:t>，</w:t>
      </w:r>
      <w:r>
        <w:rPr>
          <w:rFonts w:hint="eastAsia" w:ascii="宋体" w:hAnsi="宋体"/>
          <w:b w:val="0"/>
          <w:i w:val="0"/>
          <w:caps w:val="0"/>
          <w:spacing w:val="0"/>
          <w:w w:val="100"/>
          <w:sz w:val="22"/>
        </w:rPr>
        <w:t>费用由报价人承担。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1"/>
          <w:szCs w:val="21"/>
        </w:rPr>
        <w:t>以后的所有照明、动力电缆、开关箱及相关配件材料等均由</w:t>
      </w:r>
      <w:r>
        <w:rPr>
          <w:rFonts w:hint="eastAsia"/>
          <w:b w:val="0"/>
          <w:i w:val="0"/>
          <w:caps w:val="0"/>
          <w:spacing w:val="0"/>
          <w:w w:val="100"/>
          <w:sz w:val="21"/>
          <w:szCs w:val="21"/>
          <w:lang w:eastAsia="zh-CN"/>
        </w:rPr>
        <w:t>报价人</w:t>
      </w:r>
      <w:r>
        <w:rPr>
          <w:rFonts w:hint="eastAsia"/>
          <w:b w:val="0"/>
          <w:i w:val="0"/>
          <w:caps w:val="0"/>
          <w:spacing w:val="0"/>
          <w:w w:val="100"/>
          <w:sz w:val="21"/>
          <w:szCs w:val="21"/>
        </w:rPr>
        <w:t>负责</w:t>
      </w:r>
      <w:r>
        <w:rPr>
          <w:rFonts w:hint="eastAsia" w:ascii="宋体" w:hAnsi="宋体"/>
          <w:b w:val="0"/>
          <w:i w:val="0"/>
          <w:caps w:val="0"/>
          <w:spacing w:val="0"/>
          <w:w w:val="100"/>
          <w:sz w:val="21"/>
          <w:szCs w:val="21"/>
        </w:rPr>
        <w:t>。</w:t>
      </w:r>
      <w:r>
        <w:rPr>
          <w:rFonts w:hint="eastAsia" w:ascii="宋体" w:hAnsi="宋体" w:cs="宋体"/>
          <w:b w:val="0"/>
          <w:i w:val="0"/>
          <w:caps w:val="0"/>
          <w:spacing w:val="0"/>
          <w:w w:val="100"/>
          <w:sz w:val="22"/>
          <w:szCs w:val="22"/>
        </w:rPr>
        <w:t>现场施工</w:t>
      </w:r>
      <w:r>
        <w:rPr>
          <w:rFonts w:hint="eastAsia" w:ascii="宋体" w:hAnsi="宋体" w:cs="宋体"/>
          <w:b w:val="0"/>
          <w:i w:val="0"/>
          <w:caps w:val="0"/>
          <w:spacing w:val="0"/>
          <w:w w:val="100"/>
          <w:sz w:val="22"/>
          <w:szCs w:val="22"/>
          <w:lang w:eastAsia="zh-CN"/>
        </w:rPr>
        <w:t>用电</w:t>
      </w:r>
      <w:r>
        <w:rPr>
          <w:rFonts w:hint="eastAsia" w:ascii="宋体" w:hAnsi="宋体" w:cs="宋体"/>
          <w:b w:val="0"/>
          <w:i w:val="0"/>
          <w:caps w:val="0"/>
          <w:spacing w:val="0"/>
          <w:w w:val="100"/>
          <w:sz w:val="22"/>
          <w:szCs w:val="22"/>
        </w:rPr>
        <w:t>以及相关配件均含在</w:t>
      </w:r>
      <w:r>
        <w:rPr>
          <w:rFonts w:hint="eastAsia" w:ascii="宋体" w:hAnsi="宋体" w:cs="宋体"/>
          <w:b w:val="0"/>
          <w:i w:val="0"/>
          <w:caps w:val="0"/>
          <w:spacing w:val="0"/>
          <w:w w:val="100"/>
          <w:sz w:val="22"/>
          <w:szCs w:val="22"/>
          <w:lang w:eastAsia="zh-CN"/>
        </w:rPr>
        <w:t>工程</w:t>
      </w:r>
      <w:r>
        <w:rPr>
          <w:rFonts w:hint="eastAsia" w:ascii="宋体" w:hAnsi="宋体" w:cs="宋体"/>
          <w:b w:val="0"/>
          <w:i w:val="0"/>
          <w:caps w:val="0"/>
          <w:spacing w:val="0"/>
          <w:w w:val="100"/>
          <w:sz w:val="22"/>
          <w:szCs w:val="22"/>
        </w:rPr>
        <w:t>承包范围。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rPr>
        <w:t>承包范围包括但不限于：</w:t>
      </w:r>
      <w:r>
        <w:rPr>
          <w:rFonts w:hint="eastAsia" w:ascii="宋体" w:hAnsi="宋体"/>
          <w:b w:val="0"/>
          <w:i w:val="0"/>
          <w:caps w:val="0"/>
          <w:color w:val="000000"/>
          <w:spacing w:val="0"/>
          <w:w w:val="100"/>
          <w:sz w:val="22"/>
          <w:lang w:eastAsia="zh-CN"/>
        </w:rPr>
        <w:t>图纸中所表述的排烟天窗（圆拱侧开型）及其控制系统</w:t>
      </w:r>
      <w:r>
        <w:rPr>
          <w:rFonts w:hint="eastAsia" w:ascii="宋体" w:hAnsi="宋体"/>
          <w:b w:val="0"/>
          <w:i w:val="0"/>
          <w:caps w:val="0"/>
          <w:color w:val="000000"/>
          <w:spacing w:val="0"/>
          <w:w w:val="100"/>
          <w:sz w:val="22"/>
          <w:lang w:val="en-US" w:eastAsia="zh-CN"/>
        </w:rPr>
        <w:t>(消防联动)</w:t>
      </w:r>
      <w:r>
        <w:rPr>
          <w:rFonts w:hint="eastAsia" w:ascii="宋体" w:hAnsi="宋体"/>
          <w:b w:val="0"/>
          <w:i w:val="0"/>
          <w:caps w:val="0"/>
          <w:color w:val="000000"/>
          <w:spacing w:val="0"/>
          <w:w w:val="100"/>
          <w:sz w:val="22"/>
          <w:lang w:eastAsia="zh-CN"/>
        </w:rPr>
        <w:t>的施工（含人工、机械、材料、辅材、施工过程中所需要的一切），</w:t>
      </w:r>
      <w:r>
        <w:rPr>
          <w:rFonts w:hint="eastAsia" w:ascii="宋体" w:hAnsi="宋体"/>
          <w:b w:val="0"/>
          <w:i w:val="0"/>
          <w:caps w:val="0"/>
          <w:color w:val="000000"/>
          <w:spacing w:val="0"/>
          <w:w w:val="100"/>
          <w:sz w:val="22"/>
          <w:lang w:val="en-US" w:eastAsia="zh-CN"/>
        </w:rPr>
        <w:t>包检测及检测费用，</w:t>
      </w:r>
      <w:r>
        <w:rPr>
          <w:rFonts w:hint="eastAsia" w:ascii="宋体" w:hAnsi="宋体"/>
          <w:b w:val="0"/>
          <w:i w:val="0"/>
          <w:caps w:val="0"/>
          <w:color w:val="000000"/>
          <w:spacing w:val="0"/>
          <w:w w:val="100"/>
          <w:sz w:val="22"/>
          <w:lang w:eastAsia="zh-CN"/>
        </w:rPr>
        <w:t>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000000"/>
          <w:spacing w:val="0"/>
          <w:w w:val="100"/>
          <w:sz w:val="22"/>
          <w:lang w:eastAsia="zh-CN"/>
        </w:rPr>
        <w:t>及反光马甲</w:t>
      </w:r>
      <w:r>
        <w:rPr>
          <w:rFonts w:hint="eastAsia" w:ascii="宋体" w:hAnsi="宋体"/>
          <w:b w:val="0"/>
          <w:i w:val="0"/>
          <w:caps w:val="0"/>
          <w:color w:val="000000"/>
          <w:spacing w:val="0"/>
          <w:w w:val="100"/>
          <w:sz w:val="22"/>
        </w:rPr>
        <w:t>需由询价人集中采购，报价人从询价人项目部领用，费用在</w:t>
      </w:r>
      <w:r>
        <w:rPr>
          <w:rFonts w:hint="eastAsia" w:ascii="宋体" w:hAnsi="宋体"/>
          <w:b w:val="0"/>
          <w:i w:val="0"/>
          <w:caps w:val="0"/>
          <w:color w:val="000000"/>
          <w:spacing w:val="0"/>
          <w:w w:val="100"/>
          <w:sz w:val="22"/>
          <w:lang w:eastAsia="zh-CN"/>
        </w:rPr>
        <w:t>工程</w:t>
      </w:r>
      <w:r>
        <w:rPr>
          <w:rFonts w:hint="eastAsia" w:ascii="宋体" w:hAnsi="宋体"/>
          <w:b w:val="0"/>
          <w:i w:val="0"/>
          <w:caps w:val="0"/>
          <w:color w:val="000000"/>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w:t>
      </w:r>
      <w:r>
        <w:rPr>
          <w:rFonts w:hint="eastAsia" w:ascii="宋体" w:hAnsi="宋体" w:cs="宋体"/>
          <w:b w:val="0"/>
          <w:i w:val="0"/>
          <w:caps w:val="0"/>
          <w:color w:val="000000"/>
          <w:spacing w:val="0"/>
          <w:w w:val="100"/>
          <w:sz w:val="22"/>
          <w:szCs w:val="22"/>
          <w:lang w:eastAsia="zh-CN"/>
        </w:rPr>
        <w:t>工程</w:t>
      </w:r>
      <w:r>
        <w:rPr>
          <w:rFonts w:hint="eastAsia" w:ascii="宋体" w:hAnsi="宋体" w:cs="宋体"/>
          <w:b w:val="0"/>
          <w:i w:val="0"/>
          <w:caps w:val="0"/>
          <w:color w:val="000000"/>
          <w:spacing w:val="0"/>
          <w:w w:val="100"/>
          <w:sz w:val="22"/>
          <w:szCs w:val="22"/>
        </w:rPr>
        <w:t>承包范围内所有工程材料（包括需人工卸车的主材）的卸车、收发、保管</w:t>
      </w:r>
      <w:r>
        <w:rPr>
          <w:rFonts w:hint="eastAsia" w:ascii="宋体" w:hAnsi="宋体" w:cs="宋体"/>
          <w:b w:val="0"/>
          <w:i w:val="0"/>
          <w:caps w:val="0"/>
          <w:color w:val="000000"/>
          <w:spacing w:val="0"/>
          <w:w w:val="100"/>
          <w:sz w:val="22"/>
          <w:szCs w:val="22"/>
          <w:lang w:eastAsia="zh-CN"/>
        </w:rPr>
        <w:t>且需</w:t>
      </w:r>
      <w:r>
        <w:rPr>
          <w:rFonts w:hint="eastAsia" w:ascii="宋体" w:hAnsi="宋体" w:cs="宋体"/>
          <w:b w:val="0"/>
          <w:i w:val="0"/>
          <w:caps w:val="0"/>
          <w:color w:val="000000"/>
          <w:spacing w:val="0"/>
          <w:w w:val="100"/>
          <w:sz w:val="22"/>
          <w:szCs w:val="22"/>
        </w:rPr>
        <w:t>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000000"/>
          <w:spacing w:val="0"/>
          <w:w w:val="100"/>
          <w:sz w:val="22"/>
          <w:szCs w:val="22"/>
          <w:lang w:eastAsia="zh-CN"/>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如果询价人下发的施工内容与实际完成的施工内容不一致的，以</w:t>
      </w:r>
      <w:r>
        <w:rPr>
          <w:rFonts w:hint="eastAsia" w:ascii="宋体" w:hAnsi="宋体" w:cs="宋体"/>
          <w:b w:val="0"/>
          <w:i w:val="0"/>
          <w:caps w:val="0"/>
          <w:color w:val="000000"/>
          <w:spacing w:val="0"/>
          <w:w w:val="100"/>
          <w:sz w:val="22"/>
          <w:szCs w:val="22"/>
          <w:lang w:eastAsia="zh-CN"/>
        </w:rPr>
        <w:t>图纸为准。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w:t>
      </w:r>
      <w:r>
        <w:rPr>
          <w:rFonts w:hint="eastAsia" w:ascii="宋体" w:hAnsi="宋体"/>
          <w:b w:val="0"/>
          <w:i w:val="0"/>
          <w:caps w:val="0"/>
          <w:color w:val="000000"/>
          <w:spacing w:val="0"/>
          <w:w w:val="100"/>
          <w:sz w:val="22"/>
          <w:lang w:eastAsia="zh-CN"/>
        </w:rPr>
        <w:t>（询价人及监理现场初验达标后进行正式验收）</w:t>
      </w:r>
      <w:r>
        <w:rPr>
          <w:rFonts w:hint="eastAsia" w:ascii="宋体" w:hAnsi="宋体"/>
          <w:b w:val="0"/>
          <w:i w:val="0"/>
          <w:caps w:val="0"/>
          <w:color w:val="000000"/>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000000"/>
          <w:spacing w:val="0"/>
          <w:w w:val="100"/>
          <w:sz w:val="22"/>
          <w:lang w:eastAsia="zh-CN"/>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25</w:t>
      </w:r>
      <w:r>
        <w:rPr>
          <w:rFonts w:hint="eastAsia" w:ascii="宋体" w:hAnsi="宋体"/>
          <w:b w:val="0"/>
          <w:i w:val="0"/>
          <w:caps w:val="0"/>
          <w:color w:val="000000"/>
          <w:spacing w:val="0"/>
          <w:w w:val="100"/>
          <w:sz w:val="22"/>
        </w:rPr>
        <w:t>日历天</w:t>
      </w:r>
      <w:r>
        <w:rPr>
          <w:rFonts w:hint="eastAsia" w:ascii="宋体" w:hAnsi="宋体"/>
          <w:b w:val="0"/>
          <w:i w:val="0"/>
          <w:caps w:val="0"/>
          <w:color w:val="000000"/>
          <w:spacing w:val="0"/>
          <w:w w:val="100"/>
          <w:sz w:val="22"/>
          <w:lang w:eastAsia="zh-CN"/>
        </w:rPr>
        <w:t>（加工</w:t>
      </w:r>
      <w:r>
        <w:rPr>
          <w:rFonts w:hint="eastAsia" w:ascii="宋体" w:hAnsi="宋体"/>
          <w:b w:val="0"/>
          <w:i w:val="0"/>
          <w:caps w:val="0"/>
          <w:color w:val="000000"/>
          <w:spacing w:val="0"/>
          <w:w w:val="100"/>
          <w:sz w:val="22"/>
          <w:u w:val="single"/>
          <w:lang w:val="en-US" w:eastAsia="zh-CN"/>
        </w:rPr>
        <w:t>10</w:t>
      </w:r>
      <w:r>
        <w:rPr>
          <w:rFonts w:hint="eastAsia" w:ascii="宋体" w:hAnsi="宋体"/>
          <w:b w:val="0"/>
          <w:i w:val="0"/>
          <w:caps w:val="0"/>
          <w:color w:val="000000"/>
          <w:spacing w:val="0"/>
          <w:w w:val="100"/>
          <w:sz w:val="22"/>
          <w:lang w:val="en-US" w:eastAsia="zh-CN"/>
        </w:rPr>
        <w:t>天，安装</w:t>
      </w:r>
      <w:r>
        <w:rPr>
          <w:rFonts w:hint="eastAsia" w:ascii="宋体" w:hAnsi="宋体"/>
          <w:b w:val="0"/>
          <w:i w:val="0"/>
          <w:caps w:val="0"/>
          <w:color w:val="000000"/>
          <w:spacing w:val="0"/>
          <w:w w:val="100"/>
          <w:sz w:val="22"/>
          <w:u w:val="single"/>
          <w:lang w:val="en-US" w:eastAsia="zh-CN"/>
        </w:rPr>
        <w:t>15</w:t>
      </w:r>
      <w:r>
        <w:rPr>
          <w:rFonts w:hint="eastAsia" w:ascii="宋体" w:hAnsi="宋体"/>
          <w:b w:val="0"/>
          <w:i w:val="0"/>
          <w:caps w:val="0"/>
          <w:color w:val="000000"/>
          <w:spacing w:val="0"/>
          <w:w w:val="100"/>
          <w:sz w:val="22"/>
          <w:lang w:val="en-US" w:eastAsia="zh-CN"/>
        </w:rPr>
        <w:t>天</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内完成</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w:t>
      </w:r>
      <w:r>
        <w:rPr>
          <w:rFonts w:hint="eastAsia" w:ascii="宋体" w:hAnsi="宋体"/>
          <w:b w:val="0"/>
          <w:i w:val="0"/>
          <w:caps w:val="0"/>
          <w:color w:val="000000"/>
          <w:spacing w:val="0"/>
          <w:w w:val="100"/>
          <w:sz w:val="22"/>
          <w:lang w:eastAsia="zh-CN"/>
        </w:rPr>
        <w:t>安装</w:t>
      </w:r>
      <w:r>
        <w:rPr>
          <w:rFonts w:hint="eastAsia" w:ascii="宋体" w:hAnsi="宋体"/>
          <w:b w:val="0"/>
          <w:i w:val="0"/>
          <w:caps w:val="0"/>
          <w:color w:val="000000"/>
          <w:spacing w:val="0"/>
          <w:w w:val="100"/>
          <w:sz w:val="22"/>
        </w:rPr>
        <w:t>时间：签订合同后</w:t>
      </w:r>
      <w:r>
        <w:rPr>
          <w:rFonts w:hint="eastAsia" w:ascii="宋体" w:hAnsi="宋体"/>
          <w:b w:val="0"/>
          <w:i w:val="0"/>
          <w:caps w:val="0"/>
          <w:color w:val="000000"/>
          <w:spacing w:val="0"/>
          <w:w w:val="100"/>
          <w:sz w:val="22"/>
          <w:lang w:eastAsia="zh-CN"/>
        </w:rPr>
        <w:t>应立即准备准备材料加工制作</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进场施工时间</w:t>
      </w:r>
      <w:r>
        <w:rPr>
          <w:rFonts w:hint="eastAsia" w:ascii="宋体" w:hAnsi="宋体"/>
          <w:b w:val="0"/>
          <w:i w:val="0"/>
          <w:caps w:val="0"/>
          <w:color w:val="000000"/>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bCs/>
          <w:i w:val="0"/>
          <w:caps w:val="0"/>
          <w:spacing w:val="0"/>
          <w:w w:val="100"/>
          <w:sz w:val="22"/>
        </w:rPr>
      </w:pPr>
      <w:r>
        <w:rPr>
          <w:rFonts w:ascii="宋体" w:hAnsi="宋体"/>
          <w:b w:val="0"/>
          <w:bCs/>
          <w:i w:val="0"/>
          <w:caps w:val="0"/>
          <w:spacing w:val="0"/>
          <w:w w:val="100"/>
          <w:sz w:val="22"/>
        </w:rPr>
        <w:t>9</w:t>
      </w:r>
      <w:r>
        <w:rPr>
          <w:rFonts w:hint="eastAsia" w:ascii="宋体" w:hAnsi="宋体"/>
          <w:b w:val="0"/>
          <w:bCs/>
          <w:i w:val="0"/>
          <w:caps w:val="0"/>
          <w:spacing w:val="0"/>
          <w:w w:val="100"/>
          <w:sz w:val="22"/>
        </w:rPr>
        <w:t>.3  安全生产要求：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4"/>
          <w:szCs w:val="24"/>
        </w:rPr>
        <w:t>《安全生产法》、《建筑法》、《建设工程安全生产管理条例》及询价人的相关管理制度，</w:t>
      </w:r>
      <w:r>
        <w:rPr>
          <w:rFonts w:hint="eastAsia" w:ascii="宋体" w:hAnsi="宋体"/>
          <w:b w:val="0"/>
          <w:i w:val="0"/>
          <w:caps w:val="0"/>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spacing w:val="0"/>
          <w:w w:val="100"/>
          <w:sz w:val="22"/>
          <w:lang w:eastAsia="zh-CN"/>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w:t>
      </w:r>
      <w:r>
        <w:rPr>
          <w:rFonts w:hint="eastAsia" w:ascii="宋体" w:hAnsi="宋体"/>
          <w:b w:val="0"/>
          <w:i w:val="0"/>
          <w:caps w:val="0"/>
          <w:spacing w:val="0"/>
          <w:w w:val="100"/>
          <w:sz w:val="22"/>
          <w:lang w:eastAsia="zh-CN"/>
        </w:rPr>
        <w:t>符合国家规定及要求</w:t>
      </w:r>
      <w:r>
        <w:rPr>
          <w:rFonts w:hint="eastAsia" w:ascii="宋体" w:hAnsi="宋体"/>
          <w:b w:val="0"/>
          <w:i w:val="0"/>
          <w:caps w:val="0"/>
          <w:spacing w:val="0"/>
          <w:w w:val="100"/>
          <w:sz w:val="22"/>
        </w:rPr>
        <w:t>，且身体健康无疾病。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技术员、专职安全员、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第十条 报价要求</w:t>
      </w:r>
      <w:r>
        <w:rPr>
          <w:rFonts w:hint="eastAsia" w:ascii="宋体" w:hAnsi="宋体"/>
          <w:b/>
          <w:i w:val="0"/>
          <w:caps w:val="0"/>
          <w:spacing w:val="0"/>
          <w:w w:val="100"/>
          <w:sz w:val="22"/>
          <w:lang w:eastAsia="zh-CN"/>
        </w:rPr>
        <w:t>：</w:t>
      </w:r>
      <w:r>
        <w:rPr>
          <w:rFonts w:hint="eastAsia" w:ascii="宋体" w:hAnsi="宋体"/>
          <w:b/>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highlight w:val="yellow"/>
        </w:rPr>
      </w:pPr>
      <w:r>
        <w:rPr>
          <w:rFonts w:hint="eastAsia" w:ascii="宋体" w:hAnsi="宋体"/>
          <w:b w:val="0"/>
          <w:i w:val="0"/>
          <w:caps w:val="0"/>
          <w:spacing w:val="0"/>
          <w:w w:val="100"/>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w:t>
      </w:r>
      <w:r>
        <w:rPr>
          <w:rFonts w:hint="eastAsia" w:ascii="宋体" w:hAnsi="宋体"/>
          <w:b w:val="0"/>
          <w:i w:val="0"/>
          <w:caps w:val="0"/>
          <w:spacing w:val="0"/>
          <w:w w:val="100"/>
          <w:sz w:val="22"/>
          <w:highlight w:val="none"/>
        </w:rPr>
        <w:t>且在《排烟天窗专项分包报价表》</w:t>
      </w:r>
      <w:r>
        <w:rPr>
          <w:rFonts w:hint="eastAsia" w:ascii="宋体" w:hAnsi="宋体"/>
          <w:b w:val="0"/>
          <w:i w:val="0"/>
          <w:caps w:val="0"/>
          <w:spacing w:val="0"/>
          <w:w w:val="100"/>
          <w:sz w:val="22"/>
          <w:highlight w:val="none"/>
          <w:lang w:val="en-US" w:eastAsia="zh-CN"/>
        </w:rPr>
        <w:t>中</w:t>
      </w:r>
      <w:r>
        <w:rPr>
          <w:rFonts w:hint="eastAsia" w:ascii="宋体" w:hAnsi="宋体"/>
          <w:b w:val="0"/>
          <w:i w:val="0"/>
          <w:caps w:val="0"/>
          <w:spacing w:val="0"/>
          <w:w w:val="100"/>
          <w:sz w:val="22"/>
          <w:highlight w:val="none"/>
        </w:rPr>
        <w:t>明确税点。询价人在竞价时按不含税价进行评审。</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000000"/>
          <w:spacing w:val="0"/>
          <w:w w:val="100"/>
          <w:sz w:val="22"/>
          <w:lang w:eastAsia="zh-CN"/>
        </w:rPr>
      </w:pPr>
      <w:r>
        <w:rPr>
          <w:rFonts w:hint="eastAsia" w:ascii="宋体" w:hAnsi="宋体"/>
          <w:b/>
          <w:i w:val="0"/>
          <w:caps w:val="0"/>
          <w:color w:val="000000"/>
          <w:spacing w:val="0"/>
          <w:w w:val="100"/>
          <w:sz w:val="22"/>
        </w:rPr>
        <w:t xml:space="preserve">第十一条  </w:t>
      </w:r>
      <w:r>
        <w:rPr>
          <w:rFonts w:hint="eastAsia" w:ascii="宋体" w:hAnsi="宋体"/>
          <w:b/>
          <w:i w:val="0"/>
          <w:caps w:val="0"/>
          <w:color w:val="000000"/>
          <w:spacing w:val="0"/>
          <w:w w:val="100"/>
          <w:sz w:val="22"/>
          <w:lang w:eastAsia="zh-CN"/>
        </w:rPr>
        <w:t>工程款</w:t>
      </w:r>
      <w:r>
        <w:rPr>
          <w:rFonts w:hint="eastAsia" w:ascii="宋体" w:hAnsi="宋体"/>
          <w:b/>
          <w:i w:val="0"/>
          <w:caps w:val="0"/>
          <w:color w:val="000000"/>
          <w:spacing w:val="0"/>
          <w:w w:val="100"/>
          <w:sz w:val="22"/>
        </w:rPr>
        <w:t>结算与支付</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w:t>
      </w:r>
      <w:r>
        <w:rPr>
          <w:rFonts w:hint="eastAsia" w:ascii="宋体" w:hAnsi="宋体"/>
          <w:b w:val="0"/>
          <w:i w:val="0"/>
          <w:caps w:val="0"/>
          <w:color w:val="000000"/>
          <w:spacing w:val="0"/>
          <w:w w:val="100"/>
          <w:sz w:val="22"/>
          <w:szCs w:val="22"/>
          <w:lang w:eastAsia="zh-CN"/>
        </w:rPr>
        <w:t>施工</w:t>
      </w:r>
      <w:r>
        <w:rPr>
          <w:rFonts w:hint="eastAsia" w:ascii="宋体" w:hAnsi="宋体"/>
          <w:b w:val="0"/>
          <w:i w:val="0"/>
          <w:caps w:val="0"/>
          <w:color w:val="000000"/>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000000"/>
          <w:spacing w:val="0"/>
          <w:w w:val="100"/>
          <w:sz w:val="20"/>
          <w:szCs w:val="21"/>
          <w:lang w:eastAsia="zh-CN"/>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lang w:eastAsia="zh-CN"/>
        </w:rPr>
        <w:t>安装完成后支付</w:t>
      </w:r>
      <w:r>
        <w:rPr>
          <w:rFonts w:hint="eastAsia" w:ascii="宋体" w:hAnsi="宋体"/>
          <w:b w:val="0"/>
          <w:i w:val="0"/>
          <w:caps w:val="0"/>
          <w:color w:val="000000"/>
          <w:spacing w:val="0"/>
          <w:w w:val="100"/>
          <w:sz w:val="22"/>
          <w:szCs w:val="22"/>
        </w:rPr>
        <w:t>工程量的70%，工程完工验收合格后付至合同价款的</w:t>
      </w:r>
      <w:r>
        <w:rPr>
          <w:rFonts w:hint="eastAsia" w:ascii="宋体" w:hAnsi="宋体"/>
          <w:b w:val="0"/>
          <w:i w:val="0"/>
          <w:caps w:val="0"/>
          <w:color w:val="000000"/>
          <w:spacing w:val="0"/>
          <w:w w:val="100"/>
          <w:sz w:val="22"/>
          <w:szCs w:val="22"/>
          <w:lang w:val="en-US" w:eastAsia="zh-CN"/>
        </w:rPr>
        <w:t>95</w:t>
      </w:r>
      <w:r>
        <w:rPr>
          <w:rFonts w:hint="eastAsia" w:ascii="宋体" w:hAnsi="宋体"/>
          <w:b w:val="0"/>
          <w:i w:val="0"/>
          <w:caps w:val="0"/>
          <w:color w:val="000000"/>
          <w:spacing w:val="0"/>
          <w:w w:val="100"/>
          <w:sz w:val="22"/>
          <w:szCs w:val="22"/>
        </w:rPr>
        <w:t>%，留下</w:t>
      </w:r>
      <w:r>
        <w:rPr>
          <w:rFonts w:hint="eastAsia" w:ascii="宋体" w:hAnsi="宋体"/>
          <w:b w:val="0"/>
          <w:i w:val="0"/>
          <w:caps w:val="0"/>
          <w:color w:val="000000"/>
          <w:spacing w:val="0"/>
          <w:w w:val="100"/>
          <w:sz w:val="22"/>
          <w:szCs w:val="22"/>
          <w:lang w:val="en-US" w:eastAsia="zh-CN"/>
        </w:rPr>
        <w:t>5</w:t>
      </w:r>
      <w:r>
        <w:rPr>
          <w:rFonts w:hint="eastAsia" w:ascii="宋体" w:hAnsi="宋体"/>
          <w:b w:val="0"/>
          <w:i w:val="0"/>
          <w:caps w:val="0"/>
          <w:color w:val="000000"/>
          <w:spacing w:val="0"/>
          <w:w w:val="100"/>
          <w:sz w:val="22"/>
          <w:szCs w:val="22"/>
        </w:rPr>
        <w:t>%作为质保金，待质保期満(</w:t>
      </w:r>
      <w:r>
        <w:rPr>
          <w:rFonts w:hint="eastAsia" w:ascii="宋体" w:hAnsi="宋体"/>
          <w:b w:val="0"/>
          <w:i w:val="0"/>
          <w:caps w:val="0"/>
          <w:color w:val="000000"/>
          <w:spacing w:val="0"/>
          <w:w w:val="100"/>
          <w:sz w:val="22"/>
          <w:szCs w:val="22"/>
          <w:lang w:eastAsia="zh-CN"/>
        </w:rPr>
        <w:t>贰</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000000"/>
          <w:spacing w:val="0"/>
          <w:w w:val="100"/>
          <w:sz w:val="22"/>
          <w:szCs w:val="22"/>
          <w:lang w:eastAsia="zh-CN"/>
        </w:rPr>
        <w:t>中</w:t>
      </w:r>
      <w:r>
        <w:rPr>
          <w:rFonts w:hint="eastAsia" w:ascii="宋体" w:hAnsi="宋体"/>
          <w:b w:val="0"/>
          <w:i w:val="0"/>
          <w:caps w:val="0"/>
          <w:color w:val="000000"/>
          <w:spacing w:val="0"/>
          <w:w w:val="100"/>
          <w:sz w:val="22"/>
          <w:szCs w:val="22"/>
        </w:rPr>
        <w:t>全额扣除。</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szCs w:val="20"/>
          <w:lang w:eastAsia="zh-CN"/>
        </w:rPr>
      </w:pPr>
      <w:r>
        <w:rPr>
          <w:rFonts w:hint="eastAsia" w:ascii="宋体" w:hAnsi="宋体"/>
          <w:b/>
          <w:i w:val="0"/>
          <w:caps w:val="0"/>
          <w:spacing w:val="0"/>
          <w:w w:val="100"/>
          <w:sz w:val="22"/>
        </w:rPr>
        <w:t>第十二条  双方职责</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w:t>
      </w:r>
      <w:r>
        <w:rPr>
          <w:rFonts w:hint="eastAsia" w:ascii="宋体" w:hAnsi="宋体"/>
          <w:b w:val="0"/>
          <w:i w:val="0"/>
          <w:caps w:val="0"/>
          <w:spacing w:val="0"/>
          <w:w w:val="100"/>
          <w:sz w:val="22"/>
          <w:lang w:val="en-US" w:eastAsia="zh-CN"/>
        </w:rPr>
        <w:t>用水、用电</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第十三条  现场勘察</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w:t>
      </w:r>
      <w:r>
        <w:rPr>
          <w:rFonts w:hint="eastAsia" w:ascii="宋体" w:hAnsi="宋体" w:cs="宋体"/>
          <w:color w:val="000000" w:themeColor="text1"/>
          <w:sz w:val="22"/>
          <w:szCs w:val="22"/>
          <w:lang w:eastAsia="zh-CN"/>
          <w14:textFill>
            <w14:solidFill>
              <w14:schemeClr w14:val="tx1"/>
            </w14:solidFill>
          </w14:textFill>
        </w:rPr>
        <w:t>踏勘现场后，视为报价人认可现场条件满足施工要求，后期不得以现场不满足施工条件为理由增加费用。</w:t>
      </w:r>
      <w:r>
        <w:rPr>
          <w:rFonts w:hint="eastAsia" w:ascii="宋体" w:hAnsi="宋体"/>
          <w:b w:val="0"/>
          <w:i w:val="0"/>
          <w:caps w:val="0"/>
          <w:spacing w:val="0"/>
          <w:w w:val="100"/>
          <w:sz w:val="22"/>
        </w:rPr>
        <w:t>报价人自行实施勘察现场时，所发生的一切伤亡事故与询价人无关，询价人将不予任何补偿。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第十四条 报价要求</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15.1 报价文件编制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highlight w:val="yellow"/>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highlight w:val="none"/>
        </w:rPr>
        <w:t>报价文件应包括：</w:t>
      </w:r>
      <w:r>
        <w:rPr>
          <w:rFonts w:hint="eastAsia" w:ascii="宋体" w:hAnsi="宋体"/>
          <w:b w:val="0"/>
          <w:i w:val="0"/>
          <w:caps w:val="0"/>
          <w:spacing w:val="0"/>
          <w:w w:val="100"/>
          <w:sz w:val="22"/>
          <w:highlight w:val="none"/>
          <w:lang w:val="en-US" w:eastAsia="zh-CN"/>
        </w:rPr>
        <w:t>1</w:t>
      </w:r>
      <w:r>
        <w:rPr>
          <w:rFonts w:hint="eastAsia" w:ascii="宋体" w:hAnsi="宋体"/>
          <w:b w:val="0"/>
          <w:i w:val="0"/>
          <w:caps w:val="0"/>
          <w:color w:val="000000"/>
          <w:spacing w:val="0"/>
          <w:w w:val="100"/>
          <w:sz w:val="22"/>
          <w:highlight w:val="none"/>
        </w:rPr>
        <w:t>.《法人授权委托书》(一式两份。一份须密封在报价文件中，另一份由被委托人随身携带)</w:t>
      </w:r>
      <w:r>
        <w:rPr>
          <w:rFonts w:hint="eastAsia" w:ascii="宋体" w:hAnsi="宋体"/>
          <w:b w:val="0"/>
          <w:i w:val="0"/>
          <w:caps w:val="0"/>
          <w:color w:val="000000"/>
          <w:spacing w:val="0"/>
          <w:w w:val="100"/>
          <w:sz w:val="22"/>
          <w:highlight w:val="none"/>
          <w:lang w:val="en-US" w:eastAsia="zh-CN"/>
        </w:rPr>
        <w:t>2</w:t>
      </w:r>
      <w:r>
        <w:rPr>
          <w:rFonts w:hint="eastAsia" w:ascii="宋体" w:hAnsi="宋体"/>
          <w:b w:val="0"/>
          <w:i w:val="0"/>
          <w:caps w:val="0"/>
          <w:color w:val="000000"/>
          <w:spacing w:val="0"/>
          <w:w w:val="100"/>
          <w:sz w:val="22"/>
          <w:highlight w:val="none"/>
        </w:rPr>
        <w:t>.《承诺书》</w:t>
      </w:r>
      <w:r>
        <w:rPr>
          <w:rFonts w:hint="eastAsia" w:ascii="宋体" w:hAnsi="宋体"/>
          <w:b w:val="0"/>
          <w:i w:val="0"/>
          <w:caps w:val="0"/>
          <w:color w:val="000000"/>
          <w:spacing w:val="0"/>
          <w:w w:val="100"/>
          <w:sz w:val="22"/>
          <w:highlight w:val="none"/>
          <w:lang w:val="en-US" w:eastAsia="zh-CN"/>
        </w:rPr>
        <w:t>3</w:t>
      </w:r>
      <w:r>
        <w:rPr>
          <w:rFonts w:ascii="宋体" w:hAnsi="宋体"/>
          <w:b w:val="0"/>
          <w:i w:val="0"/>
          <w:caps w:val="0"/>
          <w:color w:val="000000"/>
          <w:spacing w:val="0"/>
          <w:w w:val="100"/>
          <w:sz w:val="22"/>
          <w:highlight w:val="none"/>
        </w:rPr>
        <w:t>.</w:t>
      </w:r>
      <w:r>
        <w:rPr>
          <w:rFonts w:hint="eastAsia" w:ascii="宋体" w:hAnsi="宋体"/>
          <w:b w:val="0"/>
          <w:i w:val="0"/>
          <w:caps w:val="0"/>
          <w:color w:val="000000"/>
          <w:spacing w:val="0"/>
          <w:w w:val="100"/>
          <w:sz w:val="22"/>
          <w:highlight w:val="none"/>
        </w:rPr>
        <w:t>《排烟天窗专项分包报价表》。</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报价文件应使用A4纸打印，由报价人加盖公章，并有法定代表人或法定代表人授权委托的代理人印鉴或签字。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FF0000"/>
          <w:spacing w:val="0"/>
          <w:w w:val="100"/>
          <w:sz w:val="22"/>
          <w:lang w:eastAsia="zh-CN"/>
        </w:rPr>
      </w:pPr>
      <w:r>
        <w:rPr>
          <w:rFonts w:hint="eastAsia" w:ascii="宋体" w:hAnsi="宋体"/>
          <w:b w:val="0"/>
          <w:i w:val="0"/>
          <w:caps w:val="0"/>
          <w:spacing w:val="0"/>
          <w:w w:val="100"/>
          <w:sz w:val="22"/>
        </w:rPr>
        <w:t>15.2 报价文件的修改与撤回</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000000"/>
          <w:spacing w:val="0"/>
          <w:w w:val="100"/>
          <w:sz w:val="22"/>
        </w:rPr>
      </w:pPr>
      <w:r>
        <w:rPr>
          <w:rFonts w:hint="eastAsia" w:ascii="宋体" w:hAnsi="宋体"/>
          <w:b/>
          <w:bCs/>
          <w:i w:val="0"/>
          <w:caps w:val="0"/>
          <w:spacing w:val="0"/>
          <w:w w:val="100"/>
          <w:sz w:val="22"/>
        </w:rPr>
        <w:t>15.</w:t>
      </w:r>
      <w:r>
        <w:rPr>
          <w:rFonts w:ascii="宋体" w:hAnsi="宋体"/>
          <w:b/>
          <w:bCs/>
          <w:i w:val="0"/>
          <w:caps w:val="0"/>
          <w:spacing w:val="0"/>
          <w:w w:val="100"/>
          <w:sz w:val="22"/>
        </w:rPr>
        <w:t>4</w:t>
      </w:r>
      <w:r>
        <w:rPr>
          <w:rFonts w:hint="eastAsia" w:ascii="宋体" w:hAnsi="宋体"/>
          <w:b/>
          <w:bCs/>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000000"/>
          <w:spacing w:val="0"/>
          <w:w w:val="100"/>
          <w:sz w:val="22"/>
        </w:rPr>
      </w:pPr>
      <w:r>
        <w:rPr>
          <w:rFonts w:ascii="宋体" w:hAnsi="宋体"/>
          <w:b w:val="0"/>
          <w:bCs w:val="0"/>
          <w:i w:val="0"/>
          <w:caps w:val="0"/>
          <w:color w:val="000000"/>
          <w:spacing w:val="0"/>
          <w:w w:val="100"/>
          <w:sz w:val="22"/>
        </w:rPr>
        <w:t>15.4.2</w:t>
      </w:r>
      <w:r>
        <w:rPr>
          <w:rFonts w:hint="eastAsia" w:ascii="宋体" w:hAnsi="宋体"/>
          <w:b w:val="0"/>
          <w:bCs w:val="0"/>
          <w:i w:val="0"/>
          <w:caps w:val="0"/>
          <w:color w:val="000000"/>
          <w:spacing w:val="0"/>
          <w:w w:val="100"/>
          <w:sz w:val="22"/>
        </w:rPr>
        <w:t>未按询价文件要求编制、签署、密封</w:t>
      </w:r>
      <w:r>
        <w:rPr>
          <w:rFonts w:hint="eastAsia" w:ascii="宋体" w:hAnsi="宋体"/>
          <w:b w:val="0"/>
          <w:bCs w:val="0"/>
          <w:i w:val="0"/>
          <w:caps w:val="0"/>
          <w:color w:val="000000"/>
          <w:spacing w:val="0"/>
          <w:w w:val="100"/>
          <w:sz w:val="22"/>
          <w:lang w:eastAsia="zh-CN"/>
        </w:rPr>
        <w:t>、胶装成册</w:t>
      </w:r>
      <w:r>
        <w:rPr>
          <w:rFonts w:hint="eastAsia" w:ascii="宋体" w:hAnsi="宋体"/>
          <w:b w:val="0"/>
          <w:bCs w:val="0"/>
          <w:i w:val="0"/>
          <w:caps w:val="0"/>
          <w:color w:val="000000"/>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w:t>
      </w:r>
      <w:r>
        <w:rPr>
          <w:rFonts w:hint="eastAsia" w:ascii="宋体" w:hAnsi="宋体"/>
          <w:b w:val="0"/>
          <w:i w:val="0"/>
          <w:caps w:val="0"/>
          <w:color w:val="000000"/>
          <w:spacing w:val="0"/>
          <w:w w:val="100"/>
          <w:sz w:val="22"/>
          <w:lang w:eastAsia="zh-CN"/>
        </w:rPr>
        <w:t>条件</w:t>
      </w:r>
      <w:r>
        <w:rPr>
          <w:rFonts w:hint="eastAsia" w:ascii="宋体" w:hAnsi="宋体"/>
          <w:b w:val="0"/>
          <w:i w:val="0"/>
          <w:caps w:val="0"/>
          <w:color w:val="000000"/>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lang w:eastAsia="zh-CN"/>
        </w:rPr>
      </w:pPr>
      <w:r>
        <w:rPr>
          <w:rFonts w:hint="eastAsia" w:ascii="宋体" w:hAnsi="宋体"/>
          <w:b/>
          <w:i w:val="0"/>
          <w:caps w:val="0"/>
          <w:spacing w:val="0"/>
          <w:w w:val="100"/>
          <w:sz w:val="22"/>
        </w:rPr>
        <w:t>第十六条 报价费用</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hint="eastAsia" w:ascii="宋体" w:hAnsi="宋体"/>
          <w:b/>
          <w:bCs/>
          <w:i w:val="0"/>
          <w:caps w:val="0"/>
          <w:color w:val="000000"/>
          <w:spacing w:val="0"/>
          <w:w w:val="100"/>
          <w:sz w:val="22"/>
          <w:szCs w:val="22"/>
          <w:lang w:val="en-US" w:eastAsia="zh-CN"/>
        </w:rPr>
        <w:t>50000</w:t>
      </w:r>
      <w:r>
        <w:rPr>
          <w:rFonts w:hint="eastAsia" w:ascii="宋体" w:hAnsi="宋体"/>
          <w:b/>
          <w:bCs/>
          <w:i w:val="0"/>
          <w:caps w:val="0"/>
          <w:color w:val="000000"/>
          <w:spacing w:val="0"/>
          <w:w w:val="100"/>
          <w:sz w:val="22"/>
          <w:szCs w:val="22"/>
        </w:rPr>
        <w:t>.00元（</w:t>
      </w:r>
      <w:r>
        <w:rPr>
          <w:rFonts w:hint="eastAsia" w:ascii="宋体" w:hAnsi="宋体"/>
          <w:b/>
          <w:bCs/>
          <w:i w:val="0"/>
          <w:caps w:val="0"/>
          <w:color w:val="000000"/>
          <w:spacing w:val="0"/>
          <w:w w:val="100"/>
          <w:sz w:val="22"/>
          <w:szCs w:val="22"/>
          <w:lang w:eastAsia="zh-CN"/>
        </w:rPr>
        <w:t>伍</w:t>
      </w:r>
      <w:r>
        <w:rPr>
          <w:rFonts w:hint="eastAsia" w:ascii="宋体" w:hAnsi="宋体"/>
          <w:b/>
          <w:bCs/>
          <w:i w:val="0"/>
          <w:caps w:val="0"/>
          <w:color w:val="000000"/>
          <w:spacing w:val="0"/>
          <w:w w:val="100"/>
          <w:sz w:val="22"/>
          <w:szCs w:val="22"/>
        </w:rPr>
        <w:t>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b w:val="0"/>
          <w:i w:val="0"/>
          <w:caps w:val="0"/>
          <w:color w:val="000000"/>
          <w:spacing w:val="0"/>
          <w:w w:val="100"/>
          <w:sz w:val="22"/>
          <w:szCs w:val="22"/>
          <w:lang w:val="en-US" w:eastAsia="zh-CN"/>
        </w:rPr>
        <w:t>并开具银行汇款凭证（可随身携带）</w:t>
      </w:r>
      <w:r>
        <w:rPr>
          <w:rFonts w:hint="eastAsia" w:ascii="宋体" w:hAnsi="宋体"/>
          <w:b w:val="0"/>
          <w:i w:val="0"/>
          <w:caps w:val="0"/>
          <w:color w:val="000000"/>
          <w:spacing w:val="0"/>
          <w:w w:val="100"/>
          <w:sz w:val="22"/>
          <w:szCs w:val="22"/>
        </w:rPr>
        <w:t>，报价保证金递交信息如下：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szCs w:val="20"/>
          <w:lang w:eastAsia="zh-CN"/>
        </w:rPr>
      </w:pPr>
      <w:r>
        <w:rPr>
          <w:rFonts w:hint="eastAsia" w:ascii="宋体" w:hAnsi="宋体"/>
          <w:b/>
          <w:i w:val="0"/>
          <w:caps w:val="0"/>
          <w:spacing w:val="0"/>
          <w:w w:val="100"/>
          <w:sz w:val="22"/>
        </w:rPr>
        <w:t>第十八条报价截止时间</w:t>
      </w:r>
      <w:r>
        <w:rPr>
          <w:rFonts w:hint="eastAsia" w:ascii="宋体" w:hAnsi="宋体"/>
          <w:b/>
          <w:i w:val="0"/>
          <w:caps w:val="0"/>
          <w:spacing w:val="0"/>
          <w:w w:val="100"/>
          <w:sz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 xml:space="preserve">.1 </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4</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20</w:t>
      </w:r>
      <w:r>
        <w:rPr>
          <w:rFonts w:hint="eastAsia" w:ascii="宋体" w:hAnsi="宋体" w:eastAsia="宋体" w:cs="宋体"/>
          <w:color w:val="000000"/>
          <w:sz w:val="22"/>
          <w:szCs w:val="22"/>
          <w:lang w:val="en-US" w:eastAsia="zh-CN"/>
        </w:rPr>
        <w:t>日</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lang w:val="en-US" w:eastAsia="zh-CN"/>
        </w:rPr>
        <w:t>时</w:t>
      </w:r>
      <w:r>
        <w:rPr>
          <w:rFonts w:hint="eastAsia" w:ascii="宋体" w:hAnsi="宋体" w:eastAsia="宋体" w:cs="宋体"/>
          <w:color w:val="000000"/>
          <w:sz w:val="22"/>
          <w:szCs w:val="22"/>
          <w:u w:val="single"/>
          <w:lang w:val="en-US" w:eastAsia="zh-CN"/>
        </w:rPr>
        <w:t>30分</w:t>
      </w:r>
      <w:r>
        <w:rPr>
          <w:rFonts w:hint="eastAsia" w:ascii="宋体" w:hAnsi="宋体" w:eastAsia="宋体" w:cs="宋体"/>
          <w:color w:val="000000"/>
          <w:sz w:val="22"/>
          <w:szCs w:val="22"/>
          <w:lang w:val="en-US" w:eastAsia="zh-CN"/>
        </w:rPr>
        <w:t>前，各报价单位把报价文件递交至淮南清洁能源项目部（淮南市经济开发区繁盛路），逾期送达的报价文件被拒绝。</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4</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20</w:t>
      </w:r>
      <w:r>
        <w:rPr>
          <w:rFonts w:hint="eastAsia" w:ascii="宋体" w:hAnsi="宋体" w:eastAsia="宋体" w:cs="宋体"/>
          <w:color w:val="000000"/>
          <w:sz w:val="22"/>
          <w:szCs w:val="22"/>
          <w:lang w:val="en-US" w:eastAsia="zh-CN"/>
        </w:rPr>
        <w:t>日</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u w:val="none"/>
          <w:lang w:val="en-US" w:eastAsia="zh-CN"/>
        </w:rPr>
        <w:t>时</w:t>
      </w:r>
      <w:r>
        <w:rPr>
          <w:rFonts w:hint="eastAsia" w:ascii="宋体" w:hAnsi="宋体" w:cs="宋体"/>
          <w:color w:val="000000"/>
          <w:sz w:val="22"/>
          <w:szCs w:val="22"/>
          <w:u w:val="single"/>
          <w:lang w:val="en-US" w:eastAsia="zh-CN"/>
        </w:rPr>
        <w:t>30</w:t>
      </w:r>
      <w:r>
        <w:rPr>
          <w:rFonts w:hint="eastAsia" w:ascii="宋体" w:hAnsi="宋体" w:eastAsia="宋体" w:cs="宋体"/>
          <w:color w:val="000000"/>
          <w:sz w:val="22"/>
          <w:szCs w:val="22"/>
          <w:lang w:val="en-US" w:eastAsia="zh-CN"/>
        </w:rPr>
        <w:t>分当众开启各方报价文件。</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第十九条 询价文件的解释</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附件：</w:t>
      </w:r>
      <w:r>
        <w:rPr>
          <w:rFonts w:hint="eastAsia" w:ascii="宋体" w:hAnsi="宋体"/>
          <w:b w:val="0"/>
          <w:i w:val="0"/>
          <w:caps w:val="0"/>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2.《承诺书》</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3.《</w:t>
      </w:r>
      <w:r>
        <w:rPr>
          <w:rFonts w:hint="eastAsia" w:ascii="宋体" w:hAnsi="宋体"/>
          <w:b w:val="0"/>
          <w:i w:val="0"/>
          <w:caps w:val="0"/>
          <w:spacing w:val="0"/>
          <w:w w:val="100"/>
          <w:sz w:val="22"/>
          <w:lang w:eastAsia="zh-CN"/>
        </w:rPr>
        <w:t>排烟天窗专项分包报价表</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eastAsia="宋体"/>
          <w:b w:val="0"/>
          <w:i w:val="0"/>
          <w:caps w:val="0"/>
          <w:spacing w:val="0"/>
          <w:w w:val="100"/>
          <w:sz w:val="22"/>
          <w:lang w:val="en-US" w:eastAsia="zh-CN"/>
        </w:rPr>
      </w:pPr>
      <w:r>
        <w:rPr>
          <w:rFonts w:hint="eastAsia" w:ascii="宋体" w:hAnsi="宋体"/>
          <w:b w:val="0"/>
          <w:i w:val="0"/>
          <w:caps w:val="0"/>
          <w:spacing w:val="0"/>
          <w:w w:val="100"/>
          <w:sz w:val="22"/>
          <w:lang w:val="en-US" w:eastAsia="zh-CN"/>
        </w:rPr>
        <w:t>4.施工图纸</w:t>
      </w: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附件一</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400" w:lineRule="exact"/>
        <w:jc w:val="center"/>
        <w:textAlignment w:val="baseline"/>
        <w:rPr>
          <w:rFonts w:hAnsi="宋体"/>
          <w:b w:val="0"/>
          <w:i w:val="0"/>
          <w:caps w:val="0"/>
          <w:spacing w:val="0"/>
          <w:w w:val="100"/>
          <w:sz w:val="22"/>
        </w:rPr>
      </w:pPr>
    </w:p>
    <w:p>
      <w:pPr>
        <w:tabs>
          <w:tab w:val="left" w:pos="555"/>
        </w:tabs>
        <w:snapToGrid/>
        <w:spacing w:before="0" w:beforeAutospacing="0" w:after="0" w:afterAutospacing="0" w:line="600" w:lineRule="exact"/>
        <w:jc w:val="both"/>
        <w:textAlignment w:val="baseline"/>
        <w:rPr>
          <w:rFonts w:hAnsi="宋体"/>
          <w:b w:val="0"/>
          <w:i w:val="0"/>
          <w:caps w:val="0"/>
          <w:spacing w:val="0"/>
          <w:w w:val="100"/>
          <w:sz w:val="28"/>
        </w:rPr>
      </w:pP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w:t>
      </w:r>
      <w:r>
        <w:rPr>
          <w:rFonts w:hint="eastAsia" w:hAnsi="宋体"/>
          <w:b w:val="0"/>
          <w:i w:val="0"/>
          <w:caps w:val="0"/>
          <w:spacing w:val="0"/>
          <w:w w:val="100"/>
          <w:sz w:val="24"/>
          <w:u w:val="single"/>
          <w:lang w:val="en-US" w:eastAsia="zh-CN"/>
        </w:rPr>
        <w:t>5</w:t>
      </w:r>
      <w:r>
        <w:rPr>
          <w:rFonts w:hint="eastAsia" w:hAnsi="宋体"/>
          <w:b w:val="0"/>
          <w:i w:val="0"/>
          <w:caps w:val="0"/>
          <w:spacing w:val="0"/>
          <w:w w:val="100"/>
          <w:sz w:val="24"/>
          <w:u w:val="single"/>
        </w:rPr>
        <w:t>#标准化厂房</w:t>
      </w:r>
      <w:r>
        <w:rPr>
          <w:rFonts w:hint="eastAsia" w:hAnsi="宋体"/>
          <w:b w:val="0"/>
          <w:i w:val="0"/>
          <w:caps w:val="0"/>
          <w:spacing w:val="0"/>
          <w:w w:val="100"/>
          <w:sz w:val="24"/>
          <w:u w:val="single"/>
          <w:lang w:eastAsia="zh-CN"/>
        </w:rPr>
        <w:t>屋面排烟天窗</w:t>
      </w:r>
      <w:r>
        <w:rPr>
          <w:rFonts w:hint="eastAsia" w:hAnsi="宋体"/>
          <w:b w:val="0"/>
          <w:i w:val="0"/>
          <w:caps w:val="0"/>
          <w:spacing w:val="0"/>
          <w:w w:val="100"/>
          <w:sz w:val="24"/>
        </w:rPr>
        <w:t>工程项目的委托事宜。其在授权范围和有效期内，处理与之相关的一切事务所实施的行为均具有法律效力，我公司全部予以确认。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0"/>
        </w:rPr>
      </w:pPr>
      <w:r>
        <w:rPr>
          <w:rFonts w:hint="eastAsia"/>
          <w:b w:val="0"/>
          <w:i w:val="0"/>
          <w:caps w:val="0"/>
          <w:spacing w:val="0"/>
          <w:w w:val="100"/>
          <w:sz w:val="20"/>
        </w:rPr>
        <w:t>注：</w:t>
      </w:r>
      <w:r>
        <w:rPr>
          <w:rFonts w:ascii="Times New Roman" w:hAnsi="Times New Roman" w:eastAsia="宋体" w:cs="Times New Roman"/>
          <w:b w:val="0"/>
          <w:i w:val="0"/>
          <w:caps w:val="0"/>
          <w:spacing w:val="0"/>
          <w:w w:val="100"/>
          <w:sz w:val="20"/>
        </w:rPr>
        <w:t xml:space="preserve">1. </w:t>
      </w:r>
      <w:r>
        <w:rPr>
          <w:rFonts w:hint="eastAsia"/>
          <w:b w:val="0"/>
          <w:i w:val="0"/>
          <w:caps w:val="0"/>
          <w:spacing w:val="0"/>
          <w:w w:val="100"/>
          <w:sz w:val="20"/>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0"/>
        </w:rPr>
      </w:pPr>
      <w:r>
        <w:rPr>
          <w:rFonts w:ascii="Times New Roman" w:hAnsi="Times New Roman" w:eastAsia="宋体" w:cs="Times New Roman"/>
          <w:b w:val="0"/>
          <w:i w:val="0"/>
          <w:caps w:val="0"/>
          <w:spacing w:val="0"/>
          <w:w w:val="100"/>
          <w:sz w:val="20"/>
        </w:rPr>
        <w:t xml:space="preserve">2. </w:t>
      </w:r>
      <w:r>
        <w:rPr>
          <w:rFonts w:hint="eastAsia"/>
          <w:b w:val="0"/>
          <w:i w:val="0"/>
          <w:caps w:val="0"/>
          <w:spacing w:val="0"/>
          <w:w w:val="100"/>
          <w:sz w:val="20"/>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3. </w:t>
      </w:r>
      <w:r>
        <w:rPr>
          <w:rFonts w:hint="eastAsia"/>
          <w:b w:val="0"/>
          <w:i w:val="0"/>
          <w:caps w:val="0"/>
          <w:spacing w:val="0"/>
          <w:w w:val="100"/>
          <w:sz w:val="20"/>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4. </w:t>
      </w:r>
      <w:r>
        <w:rPr>
          <w:rFonts w:hint="eastAsia"/>
          <w:b w:val="0"/>
          <w:i w:val="0"/>
          <w:caps w:val="0"/>
          <w:spacing w:val="0"/>
          <w:w w:val="100"/>
          <w:sz w:val="20"/>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4"/>
          <w:szCs w:val="24"/>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4"/>
          <w:szCs w:val="24"/>
        </w:rPr>
      </w:pPr>
    </w:p>
    <w:p>
      <w:pPr>
        <w:pStyle w:val="9"/>
        <w:snapToGrid w:val="0"/>
        <w:spacing w:before="0" w:beforeAutospacing="0" w:after="0" w:afterAutospacing="0" w:line="400" w:lineRule="exact"/>
        <w:jc w:val="both"/>
        <w:textAlignment w:val="baseline"/>
        <w:rPr>
          <w:rFonts w:hAnsi="宋体"/>
          <w:b w:val="0"/>
          <w:i w:val="0"/>
          <w:caps w:val="0"/>
          <w:spacing w:val="20"/>
          <w:w w:val="100"/>
          <w:sz w:val="24"/>
          <w:szCs w:val="24"/>
        </w:rPr>
      </w:pPr>
      <w:r>
        <w:rPr>
          <w:rFonts w:hint="eastAsia" w:hAnsi="宋体"/>
          <w:b w:val="0"/>
          <w:i w:val="0"/>
          <w:caps w:val="0"/>
          <w:spacing w:val="0"/>
          <w:w w:val="100"/>
          <w:sz w:val="24"/>
          <w:szCs w:val="24"/>
        </w:rPr>
        <w:t>附件二</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ascii="宋体" w:hAnsi="Courier New"/>
          <w:b w:val="0"/>
          <w:i w:val="0"/>
          <w:caps w:val="0"/>
          <w:spacing w:val="0"/>
          <w:w w:val="100"/>
          <w:sz w:val="21"/>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b w:val="0"/>
          <w:i w:val="0"/>
          <w:caps w:val="0"/>
          <w:spacing w:val="0"/>
          <w:w w:val="100"/>
          <w:sz w:val="22"/>
        </w:rPr>
        <w:t>感谢贵公司邀请我公司参加</w:t>
      </w:r>
      <w:r>
        <w:rPr>
          <w:rFonts w:hint="eastAsia" w:hAnsi="宋体"/>
          <w:b w:val="0"/>
          <w:i w:val="0"/>
          <w:caps w:val="0"/>
          <w:spacing w:val="0"/>
          <w:w w:val="100"/>
          <w:sz w:val="22"/>
          <w:lang w:eastAsia="zh-CN"/>
        </w:rPr>
        <w:t>排烟天窗</w:t>
      </w:r>
      <w:r>
        <w:rPr>
          <w:rFonts w:hint="eastAsia" w:hAnsi="宋体"/>
          <w:b w:val="0"/>
          <w:i w:val="0"/>
          <w:caps w:val="0"/>
          <w:spacing w:val="0"/>
          <w:w w:val="100"/>
          <w:sz w:val="22"/>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3931" w:firstLineChars="1787"/>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年   月   日</w:t>
      </w:r>
    </w:p>
    <w:p>
      <w:pPr>
        <w:snapToGrid/>
        <w:spacing w:before="0" w:beforeAutospacing="0" w:after="0" w:afterAutospacing="0" w:line="400" w:lineRule="exact"/>
        <w:jc w:val="both"/>
        <w:textAlignment w:val="baseline"/>
        <w:rPr>
          <w:rFonts w:ascii="宋体" w:hAnsi="宋体"/>
          <w:b w:val="0"/>
          <w:i w:val="0"/>
          <w:caps w:val="0"/>
          <w:spacing w:val="0"/>
          <w:w w:val="100"/>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napToGrid/>
        <w:spacing w:before="0" w:beforeAutospacing="0" w:after="0" w:afterAutospacing="0" w:line="400" w:lineRule="exact"/>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附件三</w:t>
      </w: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20"/>
          <w:w w:val="100"/>
          <w:sz w:val="44"/>
        </w:rPr>
      </w:pP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lang w:eastAsia="zh-CN"/>
        </w:rPr>
        <w:t>排烟天窗专项分包</w:t>
      </w:r>
      <w:r>
        <w:rPr>
          <w:rFonts w:hint="eastAsia" w:ascii="宋体" w:hAnsi="宋体" w:eastAsia="宋体" w:cs="宋体"/>
          <w:b w:val="0"/>
          <w:i w:val="0"/>
          <w:caps w:val="0"/>
          <w:spacing w:val="20"/>
          <w:w w:val="100"/>
          <w:sz w:val="44"/>
        </w:rPr>
        <w:t>报价表</w:t>
      </w: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rPr>
        <w:t>（封面）</w:t>
      </w:r>
    </w:p>
    <w:p>
      <w:pPr>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32"/>
        </w:rPr>
      </w:pPr>
    </w:p>
    <w:p>
      <w:pPr>
        <w:snapToGrid/>
        <w:spacing w:before="0" w:beforeAutospacing="0" w:after="0" w:afterAutospacing="0" w:line="400" w:lineRule="exact"/>
        <w:jc w:val="center"/>
        <w:textAlignment w:val="baseline"/>
        <w:rPr>
          <w:rFonts w:hint="default" w:ascii="宋体" w:hAnsi="宋体" w:eastAsia="宋体" w:cs="宋体"/>
          <w:b w:val="0"/>
          <w:i w:val="0"/>
          <w:caps w:val="0"/>
          <w:spacing w:val="0"/>
          <w:w w:val="100"/>
          <w:sz w:val="28"/>
          <w:u w:val="single"/>
          <w:lang w:val="en-US" w:eastAsia="zh-CN"/>
        </w:rPr>
      </w:pPr>
      <w:r>
        <w:rPr>
          <w:rFonts w:hint="eastAsia" w:ascii="宋体" w:hAnsi="宋体" w:eastAsia="宋体" w:cs="宋体"/>
          <w:b w:val="0"/>
          <w:i w:val="0"/>
          <w:caps w:val="0"/>
          <w:spacing w:val="0"/>
          <w:w w:val="100"/>
          <w:sz w:val="28"/>
        </w:rPr>
        <w:t>工程名称：</w:t>
      </w:r>
      <w:r>
        <w:rPr>
          <w:rFonts w:hint="eastAsia" w:ascii="宋体" w:hAnsi="宋体" w:eastAsia="宋体" w:cs="宋体"/>
          <w:b w:val="0"/>
          <w:i w:val="0"/>
          <w:caps w:val="0"/>
          <w:spacing w:val="0"/>
          <w:w w:val="100"/>
          <w:sz w:val="28"/>
          <w:szCs w:val="28"/>
        </w:rPr>
        <w:t>淮南清洁能云储运装备制造产业园</w:t>
      </w:r>
      <w:r>
        <w:rPr>
          <w:rFonts w:hint="eastAsia" w:ascii="宋体" w:hAnsi="宋体" w:cs="宋体"/>
          <w:b w:val="0"/>
          <w:i w:val="0"/>
          <w:caps w:val="0"/>
          <w:spacing w:val="0"/>
          <w:w w:val="100"/>
          <w:sz w:val="28"/>
          <w:szCs w:val="28"/>
          <w:lang w:val="en-US" w:eastAsia="zh-CN"/>
        </w:rPr>
        <w:t>5</w:t>
      </w:r>
      <w:r>
        <w:rPr>
          <w:rFonts w:hint="eastAsia" w:ascii="宋体" w:hAnsi="宋体" w:eastAsia="宋体" w:cs="宋体"/>
          <w:b w:val="0"/>
          <w:i w:val="0"/>
          <w:caps w:val="0"/>
          <w:spacing w:val="0"/>
          <w:w w:val="100"/>
          <w:sz w:val="28"/>
          <w:szCs w:val="28"/>
        </w:rPr>
        <w:t>#标准化厂房</w:t>
      </w:r>
      <w:r>
        <w:rPr>
          <w:rFonts w:hint="eastAsia" w:ascii="宋体" w:hAnsi="宋体" w:cs="宋体"/>
          <w:b w:val="0"/>
          <w:i w:val="0"/>
          <w:caps w:val="0"/>
          <w:spacing w:val="0"/>
          <w:w w:val="100"/>
          <w:sz w:val="28"/>
          <w:szCs w:val="28"/>
          <w:lang w:val="en-US" w:eastAsia="zh-CN"/>
        </w:rPr>
        <w:t>排烟天窗专项分包工程</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报价人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企业法定代表人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ind w:firstLine="1260"/>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ind w:firstLine="5600" w:firstLineChars="2000"/>
        <w:jc w:val="both"/>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现场负责人</w:t>
      </w:r>
      <w:r>
        <w:rPr>
          <w:rFonts w:hint="eastAsia" w:ascii="宋体" w:hAnsi="宋体" w:eastAsia="宋体" w:cs="宋体"/>
          <w:b w:val="0"/>
          <w:i w:val="0"/>
          <w:caps w:val="0"/>
          <w:spacing w:val="0"/>
          <w:w w:val="100"/>
          <w:sz w:val="28"/>
          <w:u w:val="single"/>
        </w:rPr>
        <w:t>（签字）</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ind w:firstLine="5280" w:firstLineChars="2200"/>
        <w:jc w:val="both"/>
        <w:textAlignment w:val="baseline"/>
        <w:rPr>
          <w:rFonts w:hint="eastAsia" w:ascii="宋体" w:hAnsi="宋体" w:eastAsia="宋体" w:cs="宋体"/>
          <w:b w:val="0"/>
          <w:i w:val="0"/>
          <w:caps w:val="0"/>
          <w:spacing w:val="0"/>
          <w:w w:val="100"/>
          <w:sz w:val="24"/>
        </w:rPr>
      </w:pPr>
      <w:r>
        <w:rPr>
          <w:rFonts w:hint="eastAsia" w:ascii="宋体" w:hAnsi="宋体" w:eastAsia="宋体" w:cs="宋体"/>
          <w:b w:val="0"/>
          <w:i w:val="0"/>
          <w:caps w:val="0"/>
          <w:spacing w:val="0"/>
          <w:w w:val="100"/>
          <w:sz w:val="24"/>
        </w:rPr>
        <w:t>编制日期</w:t>
      </w:r>
      <w:r>
        <w:rPr>
          <w:rFonts w:hint="eastAsia" w:ascii="宋体" w:hAnsi="宋体" w:eastAsia="宋体" w:cs="宋体"/>
          <w:b w:val="0"/>
          <w:i w:val="0"/>
          <w:caps w:val="0"/>
          <w:spacing w:val="0"/>
          <w:w w:val="100"/>
          <w:sz w:val="24"/>
          <w:lang w:val="en-US" w:eastAsia="zh-CN"/>
        </w:rPr>
        <w:t>:</w:t>
      </w:r>
      <w:r>
        <w:rPr>
          <w:rFonts w:hint="eastAsia" w:ascii="宋体" w:hAnsi="宋体" w:eastAsia="宋体" w:cs="宋体"/>
          <w:b w:val="0"/>
          <w:i w:val="0"/>
          <w:caps w:val="0"/>
          <w:spacing w:val="0"/>
          <w:w w:val="100"/>
          <w:sz w:val="24"/>
        </w:rPr>
        <w:t xml:space="preserve">  </w:t>
      </w:r>
      <w:r>
        <w:rPr>
          <w:rFonts w:hint="eastAsia" w:ascii="宋体" w:hAnsi="宋体" w:eastAsia="宋体" w:cs="宋体"/>
          <w:b w:val="0"/>
          <w:i w:val="0"/>
          <w:caps w:val="0"/>
          <w:spacing w:val="0"/>
          <w:w w:val="100"/>
          <w:sz w:val="24"/>
          <w:lang w:val="en-US" w:eastAsia="zh-CN"/>
        </w:rPr>
        <w:t xml:space="preserve">  </w:t>
      </w:r>
      <w:r>
        <w:rPr>
          <w:rFonts w:hint="eastAsia" w:ascii="宋体" w:hAnsi="宋体" w:eastAsia="宋体" w:cs="宋体"/>
          <w:b w:val="0"/>
          <w:i w:val="0"/>
          <w:caps w:val="0"/>
          <w:spacing w:val="0"/>
          <w:w w:val="100"/>
          <w:sz w:val="24"/>
        </w:rPr>
        <w:t xml:space="preserve"> 年   月   日</w:t>
      </w:r>
    </w:p>
    <w:p>
      <w:pPr>
        <w:snapToGrid/>
        <w:spacing w:before="0" w:beforeAutospacing="0" w:after="0" w:afterAutospacing="0" w:line="400" w:lineRule="exact"/>
        <w:ind w:firstLine="3200" w:firstLineChars="1000"/>
        <w:jc w:val="both"/>
        <w:textAlignment w:val="baseline"/>
        <w:rPr>
          <w:rFonts w:hint="eastAsia" w:ascii="宋体" w:hAnsi="宋体" w:eastAsia="宋体" w:cs="宋体"/>
          <w:b w:val="0"/>
          <w:i w:val="0"/>
          <w:caps w:val="0"/>
          <w:spacing w:val="20"/>
          <w:w w:val="100"/>
          <w:sz w:val="28"/>
          <w:szCs w:val="28"/>
        </w:rPr>
      </w:pPr>
    </w:p>
    <w:p>
      <w:pPr>
        <w:snapToGrid/>
        <w:spacing w:before="0" w:beforeAutospacing="0" w:after="0" w:afterAutospacing="0" w:line="400" w:lineRule="exact"/>
        <w:jc w:val="center"/>
        <w:textAlignment w:val="baseline"/>
        <w:rPr>
          <w:rFonts w:eastAsia="文鼎CS大宋"/>
          <w:b/>
          <w:i w:val="0"/>
          <w:caps w:val="0"/>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napToGrid/>
        <w:spacing w:before="0" w:beforeAutospacing="0" w:after="0" w:afterAutospacing="0" w:line="400" w:lineRule="exact"/>
        <w:jc w:val="both"/>
        <w:textAlignment w:val="baseline"/>
        <w:rPr>
          <w:b w:val="0"/>
          <w:i w:val="0"/>
          <w:caps w:val="0"/>
          <w:spacing w:val="0"/>
          <w:w w:val="100"/>
          <w:sz w:val="20"/>
          <w:szCs w:val="21"/>
        </w:rPr>
      </w:pPr>
    </w:p>
    <w:p>
      <w:pPr>
        <w:snapToGrid/>
        <w:spacing w:before="0" w:beforeAutospacing="0" w:after="0" w:afterAutospacing="0" w:line="400" w:lineRule="exact"/>
        <w:jc w:val="center"/>
        <w:textAlignment w:val="baseline"/>
        <w:rPr>
          <w:rFonts w:eastAsia="文鼎CS大宋"/>
          <w:b/>
          <w:i w:val="0"/>
          <w:caps w:val="0"/>
          <w:spacing w:val="20"/>
          <w:w w:val="100"/>
          <w:sz w:val="22"/>
          <w:szCs w:val="22"/>
        </w:rPr>
      </w:pPr>
      <w:r>
        <w:rPr>
          <w:rFonts w:hint="eastAsia" w:eastAsia="文鼎CS大宋"/>
          <w:b/>
          <w:i w:val="0"/>
          <w:caps w:val="0"/>
          <w:spacing w:val="20"/>
          <w:w w:val="100"/>
          <w:sz w:val="28"/>
          <w:szCs w:val="28"/>
          <w:lang w:eastAsia="zh-CN"/>
        </w:rPr>
        <w:t>排烟天窗</w:t>
      </w:r>
      <w:r>
        <w:rPr>
          <w:rFonts w:hint="eastAsia" w:eastAsia="文鼎CS大宋"/>
          <w:b/>
          <w:i w:val="0"/>
          <w:caps w:val="0"/>
          <w:spacing w:val="20"/>
          <w:w w:val="100"/>
          <w:sz w:val="28"/>
          <w:szCs w:val="28"/>
        </w:rPr>
        <w:t>项目报价表</w:t>
      </w:r>
    </w:p>
    <w:p>
      <w:pPr>
        <w:snapToGrid/>
        <w:spacing w:before="0" w:beforeAutospacing="0" w:after="0" w:afterAutospacing="0" w:line="340" w:lineRule="exact"/>
        <w:jc w:val="both"/>
        <w:textAlignment w:val="baseline"/>
        <w:rPr>
          <w:rFonts w:eastAsia="文鼎CS大宋"/>
          <w:b w:val="0"/>
          <w:i w:val="0"/>
          <w:caps w:val="0"/>
          <w:spacing w:val="20"/>
          <w:w w:val="100"/>
          <w:sz w:val="22"/>
          <w:szCs w:val="22"/>
        </w:rPr>
      </w:pPr>
      <w:r>
        <w:rPr>
          <w:rFonts w:hint="eastAsia" w:eastAsia="文鼎CS大宋"/>
          <w:b w:val="0"/>
          <w:i w:val="0"/>
          <w:caps w:val="0"/>
          <w:spacing w:val="20"/>
          <w:w w:val="100"/>
          <w:sz w:val="22"/>
          <w:szCs w:val="22"/>
        </w:rPr>
        <w:t xml:space="preserve">报价单位：（公章） </w:t>
      </w:r>
      <w:r>
        <w:rPr>
          <w:rFonts w:eastAsia="文鼎CS大宋"/>
          <w:b w:val="0"/>
          <w:i w:val="0"/>
          <w:caps w:val="0"/>
          <w:spacing w:val="20"/>
          <w:w w:val="100"/>
          <w:sz w:val="22"/>
          <w:szCs w:val="22"/>
        </w:rPr>
        <w:t xml:space="preserve">  </w:t>
      </w:r>
      <w:r>
        <w:rPr>
          <w:rFonts w:hint="eastAsia" w:eastAsia="文鼎CS大宋"/>
          <w:b w:val="0"/>
          <w:i w:val="0"/>
          <w:caps w:val="0"/>
          <w:spacing w:val="20"/>
          <w:w w:val="100"/>
          <w:sz w:val="22"/>
          <w:szCs w:val="22"/>
          <w:lang w:val="en-US" w:eastAsia="zh-CN"/>
        </w:rPr>
        <w:t xml:space="preserve">                                                  日期：   </w:t>
      </w:r>
      <w:r>
        <w:rPr>
          <w:rFonts w:hint="eastAsia" w:eastAsia="文鼎CS大宋"/>
          <w:b w:val="0"/>
          <w:i w:val="0"/>
          <w:caps w:val="0"/>
          <w:spacing w:val="20"/>
          <w:w w:val="100"/>
          <w:sz w:val="22"/>
          <w:szCs w:val="22"/>
        </w:rPr>
        <w:t xml:space="preserve">年 </w:t>
      </w:r>
      <w:r>
        <w:rPr>
          <w:rFonts w:hint="eastAsia" w:eastAsia="文鼎CS大宋"/>
          <w:b w:val="0"/>
          <w:i w:val="0"/>
          <w:caps w:val="0"/>
          <w:spacing w:val="20"/>
          <w:w w:val="100"/>
          <w:sz w:val="22"/>
          <w:szCs w:val="22"/>
          <w:lang w:val="en-US" w:eastAsia="zh-CN"/>
        </w:rPr>
        <w:t xml:space="preserve">  </w:t>
      </w:r>
      <w:r>
        <w:rPr>
          <w:rFonts w:hint="eastAsia" w:eastAsia="文鼎CS大宋"/>
          <w:b w:val="0"/>
          <w:i w:val="0"/>
          <w:caps w:val="0"/>
          <w:spacing w:val="20"/>
          <w:w w:val="100"/>
          <w:sz w:val="22"/>
          <w:szCs w:val="22"/>
        </w:rPr>
        <w:t xml:space="preserve">月 </w:t>
      </w:r>
      <w:r>
        <w:rPr>
          <w:rFonts w:hint="eastAsia" w:eastAsia="文鼎CS大宋"/>
          <w:b w:val="0"/>
          <w:i w:val="0"/>
          <w:caps w:val="0"/>
          <w:spacing w:val="20"/>
          <w:w w:val="100"/>
          <w:sz w:val="22"/>
          <w:szCs w:val="22"/>
          <w:lang w:val="en-US" w:eastAsia="zh-CN"/>
        </w:rPr>
        <w:t xml:space="preserve">  </w:t>
      </w:r>
      <w:r>
        <w:rPr>
          <w:rFonts w:hint="eastAsia" w:eastAsia="文鼎CS大宋"/>
          <w:b w:val="0"/>
          <w:i w:val="0"/>
          <w:caps w:val="0"/>
          <w:spacing w:val="20"/>
          <w:w w:val="100"/>
          <w:sz w:val="22"/>
          <w:szCs w:val="22"/>
        </w:rPr>
        <w:t>日</w:t>
      </w:r>
    </w:p>
    <w:tbl>
      <w:tblPr>
        <w:tblStyle w:val="20"/>
        <w:tblW w:w="14927" w:type="dxa"/>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600"/>
        <w:gridCol w:w="1995"/>
        <w:gridCol w:w="840"/>
        <w:gridCol w:w="1230"/>
        <w:gridCol w:w="1185"/>
        <w:gridCol w:w="1397"/>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90" w:type="dxa"/>
            <w:gridSpan w:val="2"/>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序号</w:t>
            </w:r>
          </w:p>
        </w:tc>
        <w:tc>
          <w:tcPr>
            <w:tcW w:w="1995"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项目名称</w:t>
            </w:r>
          </w:p>
        </w:tc>
        <w:tc>
          <w:tcPr>
            <w:tcW w:w="840"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单位</w:t>
            </w:r>
          </w:p>
        </w:tc>
        <w:tc>
          <w:tcPr>
            <w:tcW w:w="1230"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工程量</w:t>
            </w:r>
          </w:p>
        </w:tc>
        <w:tc>
          <w:tcPr>
            <w:tcW w:w="1185"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单价（元）</w:t>
            </w:r>
          </w:p>
        </w:tc>
        <w:tc>
          <w:tcPr>
            <w:tcW w:w="1397"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合价（元）</w:t>
            </w:r>
          </w:p>
        </w:tc>
        <w:tc>
          <w:tcPr>
            <w:tcW w:w="7290" w:type="dxa"/>
            <w:vAlign w:val="center"/>
          </w:tcPr>
          <w:p>
            <w:pPr>
              <w:snapToGrid/>
              <w:spacing w:before="0" w:beforeAutospacing="0" w:after="0" w:afterAutospacing="0" w:line="400" w:lineRule="exact"/>
              <w:jc w:val="center"/>
              <w:textAlignment w:val="baseline"/>
              <w:rPr>
                <w:rFonts w:hint="eastAsia" w:eastAsia="宋体"/>
                <w:b w:val="0"/>
                <w:i w:val="0"/>
                <w:caps w:val="0"/>
                <w:spacing w:val="0"/>
                <w:w w:val="100"/>
                <w:sz w:val="24"/>
                <w:szCs w:val="24"/>
                <w:lang w:eastAsia="zh-CN"/>
              </w:rPr>
            </w:pPr>
            <w:r>
              <w:rPr>
                <w:rFonts w:hint="eastAsia"/>
                <w:b w:val="0"/>
                <w:i w:val="0"/>
                <w:caps w:val="0"/>
                <w:spacing w:val="0"/>
                <w:w w:val="100"/>
                <w:sz w:val="24"/>
                <w:szCs w:val="24"/>
              </w:rPr>
              <w:t>工作内容</w:t>
            </w:r>
            <w:r>
              <w:rPr>
                <w:rFonts w:hint="eastAsia"/>
                <w:b w:val="0"/>
                <w:i w:val="0"/>
                <w:caps w:val="0"/>
                <w:spacing w:val="0"/>
                <w:w w:val="100"/>
                <w:sz w:val="24"/>
                <w:szCs w:val="24"/>
                <w:lang w:eastAsia="zh-CN"/>
              </w:rPr>
              <w:t>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90" w:type="dxa"/>
            <w:gridSpan w:val="2"/>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1</w:t>
            </w:r>
          </w:p>
        </w:tc>
        <w:tc>
          <w:tcPr>
            <w:tcW w:w="1995"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r>
              <w:rPr>
                <w:rFonts w:hint="eastAsia" w:ascii="宋体" w:hAnsi="宋体" w:eastAsia="宋体" w:cs="宋体"/>
                <w:b w:val="0"/>
                <w:i w:val="0"/>
                <w:caps w:val="0"/>
                <w:spacing w:val="0"/>
                <w:w w:val="100"/>
                <w:kern w:val="2"/>
                <w:sz w:val="24"/>
                <w:szCs w:val="24"/>
                <w:lang w:val="en-US" w:eastAsia="zh-CN" w:bidi="ar-SA"/>
              </w:rPr>
              <w:t>圆拱侧开型排烟天窗</w:t>
            </w:r>
          </w:p>
        </w:tc>
        <w:tc>
          <w:tcPr>
            <w:tcW w:w="84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kern w:val="2"/>
                <w:sz w:val="24"/>
                <w:szCs w:val="24"/>
                <w:lang w:val="en-US" w:eastAsia="zh-CN" w:bidi="ar-SA"/>
              </w:rPr>
            </w:pPr>
            <w:r>
              <w:rPr>
                <w:rFonts w:hint="eastAsia" w:ascii="宋体" w:hAnsi="宋体" w:eastAsia="宋体" w:cs="宋体"/>
                <w:b w:val="0"/>
                <w:i w:val="0"/>
                <w:caps w:val="0"/>
                <w:spacing w:val="0"/>
                <w:w w:val="100"/>
                <w:sz w:val="24"/>
                <w:szCs w:val="24"/>
              </w:rPr>
              <w:t>㎡</w:t>
            </w:r>
          </w:p>
        </w:tc>
        <w:tc>
          <w:tcPr>
            <w:tcW w:w="1230" w:type="dxa"/>
            <w:vAlign w:val="center"/>
          </w:tcPr>
          <w:p>
            <w:pPr>
              <w:snapToGrid/>
              <w:spacing w:before="0" w:beforeAutospacing="0" w:after="0" w:afterAutospacing="0" w:line="400" w:lineRule="exact"/>
              <w:jc w:val="center"/>
              <w:textAlignment w:val="baseline"/>
              <w:rPr>
                <w:rFonts w:hint="default" w:ascii="宋体" w:hAnsi="宋体" w:eastAsia="宋体" w:cs="宋体"/>
                <w:b w:val="0"/>
                <w:i w:val="0"/>
                <w:caps w:val="0"/>
                <w:spacing w:val="0"/>
                <w:w w:val="100"/>
                <w:kern w:val="2"/>
                <w:sz w:val="24"/>
                <w:szCs w:val="24"/>
                <w:lang w:val="en-US" w:eastAsia="zh-CN" w:bidi="ar-SA"/>
              </w:rPr>
            </w:pPr>
            <w:r>
              <w:rPr>
                <w:rFonts w:hint="eastAsia" w:ascii="宋体" w:hAnsi="宋体" w:cs="宋体"/>
                <w:b w:val="0"/>
                <w:i w:val="0"/>
                <w:caps w:val="0"/>
                <w:spacing w:val="0"/>
                <w:w w:val="100"/>
                <w:sz w:val="24"/>
                <w:szCs w:val="24"/>
                <w:lang w:val="en-US" w:eastAsia="zh-CN"/>
              </w:rPr>
              <w:t>1125</w:t>
            </w: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kern w:val="2"/>
                <w:sz w:val="24"/>
                <w:szCs w:val="24"/>
                <w:lang w:val="en-US" w:eastAsia="zh-CN" w:bidi="ar-SA"/>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kern w:val="2"/>
                <w:sz w:val="24"/>
                <w:szCs w:val="24"/>
                <w:lang w:val="en-US" w:eastAsia="zh-CN" w:bidi="ar-SA"/>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r>
              <w:rPr>
                <w:rFonts w:hint="eastAsia" w:ascii="宋体" w:hAnsi="宋体" w:eastAsia="宋体" w:cs="宋体"/>
                <w:b w:val="0"/>
                <w:i w:val="0"/>
                <w:caps w:val="0"/>
                <w:spacing w:val="0"/>
                <w:w w:val="100"/>
                <w:kern w:val="2"/>
                <w:sz w:val="24"/>
                <w:szCs w:val="24"/>
                <w:lang w:val="en-US" w:eastAsia="zh-CN" w:bidi="ar-SA"/>
              </w:rPr>
              <w:t>铝合金一体式，电动启闭，消防联动；</w:t>
            </w:r>
          </w:p>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r>
              <w:rPr>
                <w:rFonts w:hint="eastAsia" w:ascii="宋体" w:hAnsi="宋体" w:eastAsia="宋体" w:cs="宋体"/>
                <w:b w:val="0"/>
                <w:i w:val="0"/>
                <w:caps w:val="0"/>
                <w:spacing w:val="0"/>
                <w:w w:val="100"/>
                <w:kern w:val="2"/>
                <w:sz w:val="24"/>
                <w:szCs w:val="24"/>
                <w:lang w:val="en-US" w:eastAsia="zh-CN" w:bidi="ar-SA"/>
              </w:rPr>
              <w:t>型材厚度≥1.5mm，三层乳白色阳光板≥12mm厚；</w:t>
            </w:r>
          </w:p>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r>
              <w:rPr>
                <w:rFonts w:hint="eastAsia" w:ascii="宋体" w:hAnsi="宋体" w:eastAsia="宋体" w:cs="宋体"/>
                <w:b w:val="0"/>
                <w:i w:val="0"/>
                <w:caps w:val="0"/>
                <w:spacing w:val="0"/>
                <w:w w:val="100"/>
                <w:kern w:val="2"/>
                <w:sz w:val="24"/>
                <w:szCs w:val="24"/>
                <w:lang w:val="en-US" w:eastAsia="zh-CN" w:bidi="ar-SA"/>
              </w:rPr>
              <w:t>透光率≥20%，抗紫外线涂层≥50um。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90" w:type="dxa"/>
            <w:vMerge w:val="restart"/>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其中</w:t>
            </w:r>
          </w:p>
        </w:tc>
        <w:tc>
          <w:tcPr>
            <w:tcW w:w="60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1.1</w:t>
            </w:r>
          </w:p>
        </w:tc>
        <w:tc>
          <w:tcPr>
            <w:tcW w:w="1995" w:type="dxa"/>
            <w:vAlign w:val="center"/>
          </w:tcPr>
          <w:p>
            <w:pPr>
              <w:keepNext w:val="0"/>
              <w:keepLines w:val="0"/>
              <w:widowControl/>
              <w:suppressLineNumbers w:val="0"/>
              <w:jc w:val="left"/>
              <w:textAlignment w:val="center"/>
              <w:rPr>
                <w:rFonts w:hint="default"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1500</w:t>
            </w:r>
            <w:r>
              <w:rPr>
                <w:rFonts w:hint="eastAsia" w:ascii="宋体" w:hAnsi="宋体" w:cs="宋体"/>
                <w:b w:val="0"/>
                <w:i w:val="0"/>
                <w:caps w:val="0"/>
                <w:spacing w:val="0"/>
                <w:w w:val="100"/>
                <w:sz w:val="24"/>
                <w:szCs w:val="24"/>
                <w:lang w:val="en-US" w:eastAsia="zh-CN"/>
              </w:rPr>
              <w:t>mm</w:t>
            </w:r>
            <w:r>
              <w:rPr>
                <w:rFonts w:hint="eastAsia" w:ascii="宋体" w:hAnsi="宋体" w:eastAsia="宋体" w:cs="宋体"/>
                <w:b w:val="0"/>
                <w:i w:val="0"/>
                <w:caps w:val="0"/>
                <w:spacing w:val="0"/>
                <w:w w:val="100"/>
                <w:sz w:val="24"/>
                <w:szCs w:val="24"/>
                <w:lang w:val="en-US" w:eastAsia="zh-CN"/>
              </w:rPr>
              <w:t>*36000</w:t>
            </w:r>
            <w:r>
              <w:rPr>
                <w:rFonts w:hint="eastAsia" w:ascii="宋体" w:hAnsi="宋体" w:cs="宋体"/>
                <w:b w:val="0"/>
                <w:i w:val="0"/>
                <w:caps w:val="0"/>
                <w:spacing w:val="0"/>
                <w:w w:val="100"/>
                <w:sz w:val="24"/>
                <w:szCs w:val="24"/>
                <w:lang w:val="en-US" w:eastAsia="zh-CN"/>
              </w:rPr>
              <w:t>mm</w:t>
            </w:r>
          </w:p>
        </w:tc>
        <w:tc>
          <w:tcPr>
            <w:tcW w:w="840" w:type="dxa"/>
            <w:vAlign w:val="center"/>
          </w:tcPr>
          <w:p>
            <w:pPr>
              <w:keepNext w:val="0"/>
              <w:keepLines w:val="0"/>
              <w:widowControl/>
              <w:suppressLineNumbers w:val="0"/>
              <w:jc w:val="center"/>
              <w:textAlignment w:val="center"/>
              <w:rPr>
                <w:rFonts w:hint="eastAsia" w:ascii="宋体" w:hAnsi="宋体" w:eastAsia="宋体" w:cs="宋体"/>
                <w:b w:val="0"/>
                <w:i w:val="0"/>
                <w:caps w:val="0"/>
                <w:spacing w:val="0"/>
                <w:w w:val="100"/>
                <w:sz w:val="24"/>
                <w:szCs w:val="24"/>
                <w:lang w:eastAsia="zh-CN"/>
              </w:rPr>
            </w:pPr>
            <w:r>
              <w:rPr>
                <w:rFonts w:hint="eastAsia" w:ascii="宋体" w:hAnsi="宋体" w:eastAsia="宋体" w:cs="宋体"/>
                <w:i w:val="0"/>
                <w:color w:val="000000"/>
                <w:kern w:val="0"/>
                <w:sz w:val="24"/>
                <w:szCs w:val="24"/>
                <w:u w:val="none"/>
                <w:lang w:val="en-US" w:eastAsia="zh-CN" w:bidi="ar"/>
              </w:rPr>
              <w:t>台</w:t>
            </w:r>
          </w:p>
        </w:tc>
        <w:tc>
          <w:tcPr>
            <w:tcW w:w="1230" w:type="dxa"/>
            <w:vAlign w:val="center"/>
          </w:tcPr>
          <w:p>
            <w:pPr>
              <w:keepNext w:val="0"/>
              <w:keepLines w:val="0"/>
              <w:widowControl/>
              <w:suppressLineNumbers w:val="0"/>
              <w:jc w:val="center"/>
              <w:textAlignment w:val="center"/>
              <w:rPr>
                <w:rFonts w:hint="eastAsia" w:ascii="宋体" w:hAnsi="宋体" w:eastAsia="宋体" w:cs="宋体"/>
                <w:b w:val="0"/>
                <w:i w:val="0"/>
                <w:caps w:val="0"/>
                <w:spacing w:val="0"/>
                <w:w w:val="100"/>
                <w:sz w:val="24"/>
                <w:szCs w:val="24"/>
                <w:lang w:val="en-US" w:eastAsia="zh-CN"/>
              </w:rPr>
            </w:pPr>
            <w:r>
              <w:rPr>
                <w:rFonts w:hint="eastAsia" w:ascii="宋体" w:hAnsi="宋体" w:cs="宋体"/>
                <w:i w:val="0"/>
                <w:color w:val="000000"/>
                <w:kern w:val="0"/>
                <w:sz w:val="24"/>
                <w:szCs w:val="24"/>
                <w:u w:val="none"/>
                <w:lang w:val="en-US" w:eastAsia="zh-CN" w:bidi="ar"/>
              </w:rPr>
              <w:t>10</w:t>
            </w:r>
            <w:r>
              <w:rPr>
                <w:rFonts w:hint="eastAsia" w:ascii="宋体" w:hAnsi="宋体" w:eastAsia="宋体" w:cs="宋体"/>
                <w:i w:val="0"/>
                <w:color w:val="000000"/>
                <w:kern w:val="0"/>
                <w:sz w:val="24"/>
                <w:szCs w:val="24"/>
                <w:u w:val="none"/>
                <w:lang w:val="en-US" w:eastAsia="zh-CN" w:bidi="ar"/>
              </w:rPr>
              <w:t xml:space="preserve"> </w:t>
            </w: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90" w:type="dxa"/>
            <w:vMerge w:val="continue"/>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eastAsia="zh-CN"/>
              </w:rPr>
            </w:pPr>
          </w:p>
        </w:tc>
        <w:tc>
          <w:tcPr>
            <w:tcW w:w="60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1.2</w:t>
            </w:r>
          </w:p>
        </w:tc>
        <w:tc>
          <w:tcPr>
            <w:tcW w:w="1995" w:type="dxa"/>
            <w:vAlign w:val="center"/>
          </w:tcPr>
          <w:p>
            <w:pPr>
              <w:keepNext w:val="0"/>
              <w:keepLines w:val="0"/>
              <w:widowControl/>
              <w:suppressLineNumbers w:val="0"/>
              <w:jc w:val="left"/>
              <w:textAlignment w:val="center"/>
              <w:rPr>
                <w:rFonts w:hint="default" w:ascii="宋体" w:hAnsi="宋体" w:eastAsia="宋体" w:cs="宋体"/>
                <w:b w:val="0"/>
                <w:i w:val="0"/>
                <w:caps w:val="0"/>
                <w:spacing w:val="0"/>
                <w:w w:val="100"/>
                <w:sz w:val="24"/>
                <w:szCs w:val="24"/>
                <w:lang w:val="en-US" w:eastAsia="zh-CN"/>
              </w:rPr>
            </w:pPr>
            <w:r>
              <w:rPr>
                <w:rFonts w:hint="eastAsia" w:ascii="宋体" w:hAnsi="宋体" w:cs="宋体"/>
                <w:i w:val="0"/>
                <w:color w:val="000000"/>
                <w:kern w:val="0"/>
                <w:sz w:val="24"/>
                <w:szCs w:val="24"/>
                <w:u w:val="none"/>
                <w:lang w:val="en-US" w:eastAsia="zh-CN" w:bidi="ar"/>
              </w:rPr>
              <w:t>1500mm</w:t>
            </w:r>
            <w:r>
              <w:rPr>
                <w:rFonts w:hint="eastAsia" w:ascii="宋体" w:hAnsi="宋体" w:eastAsia="宋体" w:cs="宋体"/>
                <w:i w:val="0"/>
                <w:color w:val="000000"/>
                <w:kern w:val="0"/>
                <w:sz w:val="24"/>
                <w:szCs w:val="24"/>
                <w:u w:val="none"/>
                <w:lang w:val="en-US" w:eastAsia="zh-CN" w:bidi="ar"/>
              </w:rPr>
              <w:t>*</w:t>
            </w:r>
            <w:r>
              <w:rPr>
                <w:rFonts w:hint="eastAsia" w:ascii="宋体" w:hAnsi="宋体" w:cs="宋体"/>
                <w:i w:val="0"/>
                <w:color w:val="000000"/>
                <w:kern w:val="0"/>
                <w:sz w:val="24"/>
                <w:szCs w:val="24"/>
                <w:u w:val="none"/>
                <w:lang w:val="en-US" w:eastAsia="zh-CN" w:bidi="ar"/>
              </w:rPr>
              <w:t>39000mm</w:t>
            </w:r>
          </w:p>
        </w:tc>
        <w:tc>
          <w:tcPr>
            <w:tcW w:w="840" w:type="dxa"/>
            <w:vAlign w:val="center"/>
          </w:tcPr>
          <w:p>
            <w:pPr>
              <w:keepNext w:val="0"/>
              <w:keepLines w:val="0"/>
              <w:widowControl/>
              <w:suppressLineNumbers w:val="0"/>
              <w:jc w:val="center"/>
              <w:textAlignment w:val="center"/>
              <w:rPr>
                <w:rFonts w:hint="eastAsia" w:ascii="宋体" w:hAnsi="宋体" w:eastAsia="宋体" w:cs="宋体"/>
                <w:b w:val="0"/>
                <w:i w:val="0"/>
                <w:caps w:val="0"/>
                <w:spacing w:val="0"/>
                <w:w w:val="100"/>
                <w:sz w:val="24"/>
                <w:szCs w:val="24"/>
              </w:rPr>
            </w:pPr>
            <w:r>
              <w:rPr>
                <w:rFonts w:hint="eastAsia" w:ascii="宋体" w:hAnsi="宋体" w:eastAsia="宋体" w:cs="宋体"/>
                <w:i w:val="0"/>
                <w:color w:val="000000"/>
                <w:kern w:val="0"/>
                <w:sz w:val="24"/>
                <w:szCs w:val="24"/>
                <w:u w:val="none"/>
                <w:lang w:val="en-US" w:eastAsia="zh-CN" w:bidi="ar"/>
              </w:rPr>
              <w:t>台</w:t>
            </w:r>
          </w:p>
        </w:tc>
        <w:tc>
          <w:tcPr>
            <w:tcW w:w="1230" w:type="dxa"/>
            <w:vAlign w:val="center"/>
          </w:tcPr>
          <w:p>
            <w:pPr>
              <w:keepNext w:val="0"/>
              <w:keepLines w:val="0"/>
              <w:widowControl/>
              <w:suppressLineNumbers w:val="0"/>
              <w:jc w:val="center"/>
              <w:textAlignment w:val="center"/>
              <w:rPr>
                <w:rFonts w:hint="default" w:ascii="宋体" w:hAnsi="宋体" w:eastAsia="宋体" w:cs="宋体"/>
                <w:b w:val="0"/>
                <w:i w:val="0"/>
                <w:caps w:val="0"/>
                <w:spacing w:val="0"/>
                <w:w w:val="100"/>
                <w:sz w:val="24"/>
                <w:szCs w:val="24"/>
                <w:lang w:val="en-US" w:eastAsia="zh-CN"/>
              </w:rPr>
            </w:pPr>
            <w:r>
              <w:rPr>
                <w:rFonts w:hint="eastAsia" w:ascii="宋体" w:hAnsi="宋体" w:cs="宋体"/>
                <w:i w:val="0"/>
                <w:color w:val="000000"/>
                <w:kern w:val="0"/>
                <w:sz w:val="24"/>
                <w:szCs w:val="24"/>
                <w:u w:val="none"/>
                <w:lang w:val="en-US" w:eastAsia="zh-CN" w:bidi="ar"/>
              </w:rPr>
              <w:t>10</w:t>
            </w: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90" w:type="dxa"/>
            <w:gridSpan w:val="2"/>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eastAsia="zh-CN"/>
              </w:rPr>
            </w:pPr>
            <w:r>
              <w:rPr>
                <w:rFonts w:hint="eastAsia" w:ascii="宋体" w:hAnsi="宋体" w:eastAsia="宋体" w:cs="宋体"/>
                <w:b w:val="0"/>
                <w:i w:val="0"/>
                <w:caps w:val="0"/>
                <w:spacing w:val="0"/>
                <w:w w:val="100"/>
                <w:sz w:val="24"/>
                <w:szCs w:val="24"/>
                <w:lang w:val="en-US" w:eastAsia="zh-CN"/>
              </w:rPr>
              <w:t>2</w:t>
            </w:r>
          </w:p>
        </w:tc>
        <w:tc>
          <w:tcPr>
            <w:tcW w:w="1995"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管理费及利润</w:t>
            </w:r>
          </w:p>
        </w:tc>
        <w:tc>
          <w:tcPr>
            <w:tcW w:w="84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项</w:t>
            </w:r>
          </w:p>
        </w:tc>
        <w:tc>
          <w:tcPr>
            <w:tcW w:w="123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lang w:val="en-US" w:eastAsia="zh-CN"/>
              </w:rPr>
              <w:t>1</w:t>
            </w: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90" w:type="dxa"/>
            <w:gridSpan w:val="2"/>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3</w:t>
            </w:r>
          </w:p>
        </w:tc>
        <w:tc>
          <w:tcPr>
            <w:tcW w:w="1995"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税金</w:t>
            </w:r>
          </w:p>
        </w:tc>
        <w:tc>
          <w:tcPr>
            <w:tcW w:w="84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项</w:t>
            </w:r>
          </w:p>
        </w:tc>
        <w:tc>
          <w:tcPr>
            <w:tcW w:w="123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eastAsia="宋体" w:cs="宋体"/>
                <w:b w:val="0"/>
                <w:i w:val="0"/>
                <w:caps w:val="0"/>
                <w:spacing w:val="0"/>
                <w:w w:val="100"/>
                <w:sz w:val="24"/>
                <w:szCs w:val="24"/>
                <w:lang w:val="en-US" w:eastAsia="zh-CN"/>
              </w:rPr>
              <w:t>1</w:t>
            </w: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sz w:val="24"/>
                <w:szCs w:val="24"/>
                <w:lang w:val="en-US" w:eastAsia="zh-CN"/>
              </w:rPr>
            </w:pPr>
            <w:r>
              <w:rPr>
                <w:rFonts w:hint="eastAsia" w:ascii="宋体" w:hAnsi="宋体" w:cs="宋体"/>
                <w:b w:val="0"/>
                <w:i w:val="0"/>
                <w:caps w:val="0"/>
                <w:spacing w:val="0"/>
                <w:w w:val="100"/>
                <w:sz w:val="24"/>
                <w:szCs w:val="24"/>
                <w:u w:val="single"/>
                <w:lang w:val="en-US" w:eastAsia="zh-CN"/>
              </w:rPr>
              <w:t xml:space="preserve">    </w:t>
            </w:r>
            <w:r>
              <w:rPr>
                <w:rFonts w:hint="eastAsia" w:ascii="宋体" w:hAnsi="宋体" w:eastAsia="宋体" w:cs="宋体"/>
                <w:b w:val="0"/>
                <w:i w:val="0"/>
                <w:caps w:val="0"/>
                <w:spacing w:val="0"/>
                <w:w w:val="100"/>
                <w:sz w:val="24"/>
                <w:szCs w:val="24"/>
                <w:lang w:val="en-US" w:eastAsia="zh-CN"/>
              </w:rPr>
              <w:t>%增值专用税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985" w:type="dxa"/>
            <w:gridSpan w:val="3"/>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合计</w:t>
            </w:r>
          </w:p>
        </w:tc>
        <w:tc>
          <w:tcPr>
            <w:tcW w:w="84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230"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185"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eastAsia" w:ascii="宋体" w:hAnsi="宋体" w:eastAsia="宋体" w:cs="宋体"/>
                <w:b w:val="0"/>
                <w:i w:val="0"/>
                <w:caps w:val="0"/>
                <w:spacing w:val="0"/>
                <w:w w:val="100"/>
                <w:kern w:val="2"/>
                <w:sz w:val="24"/>
                <w:szCs w:val="24"/>
                <w:lang w:val="en-US" w:eastAsia="zh-CN" w:bidi="ar-SA"/>
              </w:rPr>
            </w:pPr>
          </w:p>
        </w:tc>
      </w:tr>
    </w:tbl>
    <w:p>
      <w:pPr>
        <w:snapToGrid/>
        <w:spacing w:before="0" w:beforeAutospacing="0" w:after="0" w:afterAutospacing="0" w:line="400" w:lineRule="exact"/>
        <w:jc w:val="both"/>
        <w:textAlignment w:val="baseline"/>
        <w:rPr>
          <w:rFonts w:hint="eastAsia"/>
          <w:b w:val="0"/>
          <w:i w:val="0"/>
          <w:caps w:val="0"/>
          <w:spacing w:val="0"/>
          <w:w w:val="100"/>
          <w:sz w:val="21"/>
          <w:szCs w:val="21"/>
          <w:lang w:eastAsia="zh-CN"/>
        </w:rPr>
      </w:pPr>
      <w:r>
        <w:rPr>
          <w:rFonts w:hint="eastAsia"/>
          <w:b w:val="0"/>
          <w:i w:val="0"/>
          <w:caps w:val="0"/>
          <w:spacing w:val="0"/>
          <w:w w:val="100"/>
          <w:sz w:val="21"/>
          <w:szCs w:val="21"/>
        </w:rPr>
        <w:t>注：</w:t>
      </w:r>
      <w:r>
        <w:rPr>
          <w:rFonts w:hint="eastAsia"/>
          <w:b w:val="0"/>
          <w:i w:val="0"/>
          <w:caps w:val="0"/>
          <w:spacing w:val="0"/>
          <w:w w:val="100"/>
          <w:sz w:val="21"/>
          <w:szCs w:val="21"/>
          <w:lang w:val="en-US" w:eastAsia="zh-CN"/>
        </w:rPr>
        <w:t>1、</w:t>
      </w:r>
      <w:r>
        <w:rPr>
          <w:rFonts w:hint="eastAsia"/>
          <w:b w:val="0"/>
          <w:i w:val="0"/>
          <w:caps w:val="0"/>
          <w:spacing w:val="0"/>
          <w:w w:val="100"/>
          <w:sz w:val="21"/>
          <w:szCs w:val="21"/>
          <w:lang w:eastAsia="zh-CN"/>
        </w:rPr>
        <w:t>本工程采用包干价（合同总价）结算（包检测</w:t>
      </w:r>
      <w:r>
        <w:rPr>
          <w:rFonts w:hint="eastAsia"/>
          <w:b w:val="0"/>
          <w:i w:val="0"/>
          <w:caps w:val="0"/>
          <w:spacing w:val="0"/>
          <w:w w:val="100"/>
          <w:sz w:val="21"/>
          <w:szCs w:val="21"/>
          <w:lang w:val="en-US" w:eastAsia="zh-CN"/>
        </w:rPr>
        <w:t>及检测费用</w:t>
      </w:r>
      <w:r>
        <w:rPr>
          <w:rFonts w:hint="eastAsia"/>
          <w:b w:val="0"/>
          <w:i w:val="0"/>
          <w:caps w:val="0"/>
          <w:spacing w:val="0"/>
          <w:w w:val="100"/>
          <w:sz w:val="21"/>
          <w:szCs w:val="21"/>
          <w:lang w:eastAsia="zh-CN"/>
        </w:rPr>
        <w:t>，包资料，包验收）。</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2、因图纸变更发生的工程</w:t>
      </w:r>
      <w:r>
        <w:rPr>
          <w:rFonts w:hint="eastAsia"/>
          <w:b w:val="0"/>
          <w:i w:val="0"/>
          <w:caps w:val="0"/>
          <w:spacing w:val="0"/>
          <w:w w:val="100"/>
          <w:sz w:val="21"/>
          <w:szCs w:val="21"/>
          <w:lang w:eastAsia="zh-CN"/>
        </w:rPr>
        <w:t>量</w:t>
      </w:r>
      <w:r>
        <w:rPr>
          <w:rFonts w:hint="eastAsia"/>
          <w:b w:val="0"/>
          <w:i w:val="0"/>
          <w:caps w:val="0"/>
          <w:spacing w:val="0"/>
          <w:w w:val="100"/>
          <w:sz w:val="21"/>
          <w:szCs w:val="21"/>
          <w:lang w:val="en-US" w:eastAsia="zh-CN"/>
        </w:rPr>
        <w:t>则按照单价另行计算。</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3、具体施工要求、参数及其它详见施工图纸。</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eastAsia="zh-CN"/>
      </w:rPr>
      <w:t>排烟天窗</w:t>
    </w:r>
    <w:r>
      <w:rPr>
        <w:rFonts w:hint="eastAsia" w:ascii="仿宋_GB2312" w:eastAsia="仿宋_GB2312"/>
        <w:szCs w:val="21"/>
        <w:u w:val="single"/>
      </w:rPr>
      <w:t>分包询价文件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163BD1"/>
    <w:rsid w:val="06672F26"/>
    <w:rsid w:val="0679645A"/>
    <w:rsid w:val="07A41B6D"/>
    <w:rsid w:val="07AB6D67"/>
    <w:rsid w:val="08A168EB"/>
    <w:rsid w:val="08AE69CF"/>
    <w:rsid w:val="08BC58B1"/>
    <w:rsid w:val="08E92ED7"/>
    <w:rsid w:val="09E62861"/>
    <w:rsid w:val="0A0D0902"/>
    <w:rsid w:val="0A9170F4"/>
    <w:rsid w:val="0CD12F73"/>
    <w:rsid w:val="0CE32F27"/>
    <w:rsid w:val="0E1211F1"/>
    <w:rsid w:val="0F2D198C"/>
    <w:rsid w:val="0F57539B"/>
    <w:rsid w:val="10E007EB"/>
    <w:rsid w:val="11262F49"/>
    <w:rsid w:val="12A4673C"/>
    <w:rsid w:val="12EE7BA8"/>
    <w:rsid w:val="141D5AC6"/>
    <w:rsid w:val="161F3EE2"/>
    <w:rsid w:val="1659001B"/>
    <w:rsid w:val="16D50BE2"/>
    <w:rsid w:val="17652130"/>
    <w:rsid w:val="17FA4320"/>
    <w:rsid w:val="181C164F"/>
    <w:rsid w:val="19232435"/>
    <w:rsid w:val="1A986633"/>
    <w:rsid w:val="1B0C5344"/>
    <w:rsid w:val="1B2F7BA9"/>
    <w:rsid w:val="1CC91AE3"/>
    <w:rsid w:val="1D690860"/>
    <w:rsid w:val="21B93BC9"/>
    <w:rsid w:val="22BD2F18"/>
    <w:rsid w:val="235417BA"/>
    <w:rsid w:val="235B4205"/>
    <w:rsid w:val="24140453"/>
    <w:rsid w:val="264C698D"/>
    <w:rsid w:val="26996F8B"/>
    <w:rsid w:val="270E4B55"/>
    <w:rsid w:val="2A6F24C4"/>
    <w:rsid w:val="2A7F5F2B"/>
    <w:rsid w:val="2C475AB5"/>
    <w:rsid w:val="2C521B58"/>
    <w:rsid w:val="2CDA5AE0"/>
    <w:rsid w:val="2D735209"/>
    <w:rsid w:val="2DD64FC7"/>
    <w:rsid w:val="2EC27BA3"/>
    <w:rsid w:val="3024328C"/>
    <w:rsid w:val="32C4009A"/>
    <w:rsid w:val="348C2A22"/>
    <w:rsid w:val="35C404DF"/>
    <w:rsid w:val="35CD2081"/>
    <w:rsid w:val="37D46F14"/>
    <w:rsid w:val="389F59B2"/>
    <w:rsid w:val="398E1EB3"/>
    <w:rsid w:val="39960A86"/>
    <w:rsid w:val="39DA624D"/>
    <w:rsid w:val="39F922C9"/>
    <w:rsid w:val="3A955539"/>
    <w:rsid w:val="3AA61AED"/>
    <w:rsid w:val="3B711C14"/>
    <w:rsid w:val="3C0E5F7E"/>
    <w:rsid w:val="3D8E364F"/>
    <w:rsid w:val="3FFB4D02"/>
    <w:rsid w:val="4106016A"/>
    <w:rsid w:val="41186E98"/>
    <w:rsid w:val="427D1B27"/>
    <w:rsid w:val="45984C34"/>
    <w:rsid w:val="49DE597C"/>
    <w:rsid w:val="4A071DE4"/>
    <w:rsid w:val="4D4E035A"/>
    <w:rsid w:val="4D9D2B72"/>
    <w:rsid w:val="4E7A1D48"/>
    <w:rsid w:val="4FDC69A3"/>
    <w:rsid w:val="50004F48"/>
    <w:rsid w:val="50B51431"/>
    <w:rsid w:val="50DD6686"/>
    <w:rsid w:val="519073DA"/>
    <w:rsid w:val="535F17E1"/>
    <w:rsid w:val="541220F9"/>
    <w:rsid w:val="548E2382"/>
    <w:rsid w:val="554F39C4"/>
    <w:rsid w:val="562C577E"/>
    <w:rsid w:val="56662EDD"/>
    <w:rsid w:val="57546181"/>
    <w:rsid w:val="584C21DF"/>
    <w:rsid w:val="59197147"/>
    <w:rsid w:val="59E52814"/>
    <w:rsid w:val="59FF22BB"/>
    <w:rsid w:val="5A9E1EF2"/>
    <w:rsid w:val="5C5F6C83"/>
    <w:rsid w:val="5D610443"/>
    <w:rsid w:val="5DC136DE"/>
    <w:rsid w:val="5DF645AD"/>
    <w:rsid w:val="5DFF306C"/>
    <w:rsid w:val="5E5D6F10"/>
    <w:rsid w:val="5EF56B9B"/>
    <w:rsid w:val="60BC2C8D"/>
    <w:rsid w:val="61E526E0"/>
    <w:rsid w:val="62157258"/>
    <w:rsid w:val="62624419"/>
    <w:rsid w:val="629D3C8C"/>
    <w:rsid w:val="62A80A7A"/>
    <w:rsid w:val="636E25C6"/>
    <w:rsid w:val="650F1C13"/>
    <w:rsid w:val="69ED19A2"/>
    <w:rsid w:val="69F67208"/>
    <w:rsid w:val="6A8205D7"/>
    <w:rsid w:val="6AAE7E13"/>
    <w:rsid w:val="6D6E4EC5"/>
    <w:rsid w:val="6E1C7B48"/>
    <w:rsid w:val="6E304092"/>
    <w:rsid w:val="6ECE1671"/>
    <w:rsid w:val="70C179F1"/>
    <w:rsid w:val="71EF1019"/>
    <w:rsid w:val="72B10258"/>
    <w:rsid w:val="73E24BB8"/>
    <w:rsid w:val="74B74035"/>
    <w:rsid w:val="74CE6F2B"/>
    <w:rsid w:val="75541741"/>
    <w:rsid w:val="76D60F18"/>
    <w:rsid w:val="76F4052A"/>
    <w:rsid w:val="79EB5399"/>
    <w:rsid w:val="7AE90B3B"/>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13</Pages>
  <Words>7442</Words>
  <Characters>7969</Characters>
  <Lines>75</Lines>
  <Paragraphs>21</Paragraphs>
  <TotalTime>71</TotalTime>
  <ScaleCrop>false</ScaleCrop>
  <LinksUpToDate>false</LinksUpToDate>
  <CharactersWithSpaces>8428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2023-04-14T01:58:36Z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98C9EE4C70604392AB100338D57ABA14</vt:lpwstr>
  </property>
</Properties>
</file>